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  <w:r w:rsidRPr="00522E71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«Детский сад № 2 «Звездочка» города Саки Республики Крым</w:t>
      </w: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Pr="00681F3A" w:rsidRDefault="00681F3A" w:rsidP="00681F3A">
      <w:pPr>
        <w:jc w:val="center"/>
        <w:rPr>
          <w:rFonts w:ascii="Times New Roman" w:hAnsi="Times New Roman" w:cs="Times New Roman"/>
          <w:b/>
          <w:sz w:val="36"/>
        </w:rPr>
      </w:pPr>
      <w:r w:rsidRPr="00681F3A">
        <w:rPr>
          <w:rFonts w:ascii="Times New Roman" w:hAnsi="Times New Roman" w:cs="Times New Roman"/>
          <w:b/>
          <w:sz w:val="36"/>
        </w:rPr>
        <w:t xml:space="preserve">МАТЕРИАЛЫ МЕТОДИЧЕСКОГО ЧАСА </w:t>
      </w: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36"/>
        </w:rPr>
      </w:pPr>
    </w:p>
    <w:p w:rsidR="00681F3A" w:rsidRPr="00681F3A" w:rsidRDefault="00681F3A" w:rsidP="00681F3A">
      <w:pPr>
        <w:rPr>
          <w:rFonts w:ascii="Times New Roman" w:hAnsi="Times New Roman" w:cs="Times New Roman"/>
          <w:b/>
          <w:sz w:val="36"/>
        </w:rPr>
      </w:pPr>
      <w:r w:rsidRPr="00681F3A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 xml:space="preserve">ОБРАЗОВАТЕЛЬНАЯ ОБЛАСТЬ </w:t>
      </w:r>
      <w:r w:rsidRPr="00681F3A">
        <w:rPr>
          <w:rFonts w:ascii="Times New Roman" w:hAnsi="Times New Roman" w:cs="Times New Roman"/>
          <w:b/>
          <w:sz w:val="36"/>
        </w:rPr>
        <w:t xml:space="preserve">ХУДОЖЕСТВЕННО –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681F3A">
        <w:rPr>
          <w:rFonts w:ascii="Times New Roman" w:hAnsi="Times New Roman" w:cs="Times New Roman"/>
          <w:b/>
          <w:sz w:val="36"/>
        </w:rPr>
        <w:t xml:space="preserve">ЭСТЕТИЧЕСКОЕ РАЗВИТИЕ </w:t>
      </w:r>
    </w:p>
    <w:p w:rsidR="00681F3A" w:rsidRPr="00681F3A" w:rsidRDefault="00681F3A" w:rsidP="00681F3A">
      <w:pPr>
        <w:rPr>
          <w:rFonts w:ascii="Times New Roman" w:hAnsi="Times New Roman" w:cs="Times New Roman"/>
          <w:b/>
          <w:sz w:val="36"/>
        </w:rPr>
      </w:pPr>
      <w:r w:rsidRPr="00681F3A">
        <w:rPr>
          <w:rFonts w:ascii="Times New Roman" w:hAnsi="Times New Roman" w:cs="Times New Roman"/>
          <w:b/>
          <w:sz w:val="36"/>
        </w:rPr>
        <w:t xml:space="preserve">В УСЛОВИЯХ РЕАЛИЗАЦИИ ФГОС </w:t>
      </w:r>
      <w:proofErr w:type="gramStart"/>
      <w:r w:rsidRPr="00681F3A">
        <w:rPr>
          <w:rFonts w:ascii="Times New Roman" w:hAnsi="Times New Roman" w:cs="Times New Roman"/>
          <w:b/>
          <w:sz w:val="36"/>
        </w:rPr>
        <w:t>ДО</w:t>
      </w:r>
      <w:proofErr w:type="gramEnd"/>
      <w:r w:rsidRPr="00681F3A">
        <w:rPr>
          <w:rFonts w:ascii="Times New Roman" w:hAnsi="Times New Roman" w:cs="Times New Roman"/>
          <w:b/>
          <w:sz w:val="36"/>
        </w:rPr>
        <w:t>»</w:t>
      </w: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center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right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right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right"/>
        <w:rPr>
          <w:rFonts w:ascii="Times New Roman" w:hAnsi="Times New Roman" w:cs="Times New Roman"/>
          <w:b/>
          <w:sz w:val="28"/>
        </w:rPr>
      </w:pPr>
    </w:p>
    <w:p w:rsidR="00681F3A" w:rsidRDefault="00681F3A" w:rsidP="00681F3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Заместитель заведующего по ВМР </w:t>
      </w:r>
    </w:p>
    <w:p w:rsidR="00681F3A" w:rsidRDefault="00681F3A" w:rsidP="00681F3A">
      <w:pPr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Чеченева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Е.М.</w:t>
      </w:r>
    </w:p>
    <w:p w:rsidR="00681F3A" w:rsidRDefault="00681F3A" w:rsidP="00681F3A">
      <w:pPr>
        <w:jc w:val="right"/>
        <w:rPr>
          <w:rFonts w:ascii="Times New Roman" w:hAnsi="Times New Roman" w:cs="Times New Roman"/>
          <w:b/>
          <w:sz w:val="28"/>
        </w:rPr>
      </w:pPr>
    </w:p>
    <w:p w:rsidR="00681F3A" w:rsidRPr="00522E71" w:rsidRDefault="00681F3A" w:rsidP="00681F3A">
      <w:pPr>
        <w:jc w:val="right"/>
        <w:rPr>
          <w:rFonts w:ascii="Times New Roman" w:hAnsi="Times New Roman" w:cs="Times New Roman"/>
          <w:b/>
          <w:sz w:val="28"/>
        </w:rPr>
        <w:sectPr w:rsidR="00681F3A" w:rsidRPr="00522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</w:rPr>
        <w:t xml:space="preserve">Февраль </w:t>
      </w:r>
      <w:r>
        <w:rPr>
          <w:rFonts w:ascii="Times New Roman" w:hAnsi="Times New Roman" w:cs="Times New Roman"/>
          <w:b/>
          <w:sz w:val="28"/>
        </w:rPr>
        <w:t>2019</w:t>
      </w:r>
      <w:bookmarkStart w:id="0" w:name="_GoBack"/>
      <w:bookmarkEnd w:id="0"/>
    </w:p>
    <w:p w:rsidR="00E96EB5" w:rsidRDefault="00E96EB5">
      <w:pPr>
        <w:rPr>
          <w:rFonts w:ascii="Times New Roman" w:hAnsi="Times New Roman" w:cs="Times New Roman"/>
          <w:color w:val="1B1C2A"/>
          <w:sz w:val="28"/>
          <w:szCs w:val="23"/>
          <w:shd w:val="clear" w:color="auto" w:fill="FFFFFF"/>
        </w:rPr>
      </w:pPr>
    </w:p>
    <w:p w:rsidR="00E96EB5" w:rsidRPr="00F20B6B" w:rsidRDefault="00E96EB5" w:rsidP="00F20B6B">
      <w:pPr>
        <w:jc w:val="both"/>
        <w:rPr>
          <w:rFonts w:ascii="Times New Roman" w:hAnsi="Times New Roman" w:cs="Times New Roman"/>
          <w:sz w:val="28"/>
        </w:rPr>
      </w:pPr>
      <w:r w:rsidRPr="00F20B6B">
        <w:rPr>
          <w:rFonts w:ascii="Times New Roman" w:hAnsi="Times New Roman" w:cs="Times New Roman"/>
          <w:sz w:val="28"/>
        </w:rPr>
        <w:t xml:space="preserve">Процесс модернизации системы образования сопровождается переосмыслением отечественной и зарубежной образовательной теории и практики, присвоением образованию гуманистического характера и уточнением механизмов всестороннего, гармонического развития личности. </w:t>
      </w:r>
      <w:r w:rsidRPr="00F20B6B">
        <w:rPr>
          <w:rFonts w:ascii="Times New Roman" w:hAnsi="Times New Roman" w:cs="Times New Roman"/>
          <w:b/>
          <w:i/>
          <w:sz w:val="28"/>
        </w:rPr>
        <w:t>Актуальным направлением модернизации</w:t>
      </w:r>
      <w:r w:rsidRPr="00F20B6B">
        <w:rPr>
          <w:rFonts w:ascii="Times New Roman" w:hAnsi="Times New Roman" w:cs="Times New Roman"/>
          <w:sz w:val="28"/>
        </w:rPr>
        <w:t xml:space="preserve"> системы образования является художественно-эстетическое воспитание как одно из основных средств духовно-нравственного, культурного развития личности</w:t>
      </w:r>
      <w:r w:rsidR="00F20B6B">
        <w:rPr>
          <w:rFonts w:ascii="Times New Roman" w:hAnsi="Times New Roman" w:cs="Times New Roman"/>
          <w:sz w:val="28"/>
        </w:rPr>
        <w:t>.</w:t>
      </w:r>
    </w:p>
    <w:p w:rsidR="00E96EB5" w:rsidRPr="00F20B6B" w:rsidRDefault="00E96EB5" w:rsidP="00F20B6B">
      <w:pPr>
        <w:jc w:val="both"/>
        <w:rPr>
          <w:rFonts w:ascii="Times New Roman" w:hAnsi="Times New Roman" w:cs="Times New Roman"/>
          <w:sz w:val="28"/>
        </w:rPr>
      </w:pPr>
      <w:r w:rsidRPr="00F20B6B">
        <w:rPr>
          <w:rFonts w:ascii="Times New Roman" w:hAnsi="Times New Roman" w:cs="Times New Roman"/>
          <w:b/>
          <w:sz w:val="28"/>
        </w:rPr>
        <w:t>Художественно-эстетическое развитие (п.2.6 ФГОС ДО)</w:t>
      </w:r>
      <w:r w:rsidRPr="00F20B6B">
        <w:rPr>
          <w:rFonts w:ascii="Times New Roman" w:hAnsi="Times New Roman" w:cs="Times New Roman"/>
          <w:sz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</w:t>
      </w:r>
      <w:r w:rsidR="00F20B6B">
        <w:rPr>
          <w:rFonts w:ascii="Times New Roman" w:hAnsi="Times New Roman" w:cs="Times New Roman"/>
          <w:sz w:val="28"/>
        </w:rPr>
        <w:t xml:space="preserve">. Давайте вспомним в каких направлениях работы </w:t>
      </w:r>
      <w:r w:rsidRPr="00F20B6B">
        <w:rPr>
          <w:rFonts w:ascii="Times New Roman" w:hAnsi="Times New Roman" w:cs="Times New Roman"/>
          <w:sz w:val="28"/>
        </w:rPr>
        <w:t>(изобразительной, конструктивно-модельной, музыкальной</w:t>
      </w:r>
      <w:r w:rsidR="00F20B6B">
        <w:rPr>
          <w:rFonts w:ascii="Times New Roman" w:hAnsi="Times New Roman" w:cs="Times New Roman"/>
          <w:sz w:val="28"/>
        </w:rPr>
        <w:t>, театральной, литературной</w:t>
      </w:r>
      <w:r w:rsidRPr="00F20B6B">
        <w:rPr>
          <w:rFonts w:ascii="Times New Roman" w:hAnsi="Times New Roman" w:cs="Times New Roman"/>
          <w:sz w:val="28"/>
        </w:rPr>
        <w:t xml:space="preserve"> и др.) </w:t>
      </w:r>
    </w:p>
    <w:p w:rsidR="00E96EB5" w:rsidRPr="00F20B6B" w:rsidRDefault="00E96EB5">
      <w:pPr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</w:pPr>
      <w:r w:rsidRPr="00F20B6B">
        <w:rPr>
          <w:rStyle w:val="a3"/>
          <w:rFonts w:ascii="Times New Roman" w:hAnsi="Times New Roman" w:cs="Times New Roman"/>
          <w:sz w:val="28"/>
          <w:szCs w:val="23"/>
          <w:shd w:val="clear" w:color="auto" w:fill="FFFFFF"/>
        </w:rPr>
        <w:t>Цель художественно-эстетического развития дошкольников — формирование у них эстетического идеала и художественного вкуса, а также способности к творчеству.</w:t>
      </w:r>
    </w:p>
    <w:p w:rsidR="00E96EB5" w:rsidRDefault="00E96EB5" w:rsidP="00E96EB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Задачи художественно-эстетического развития</w:t>
      </w:r>
      <w:r w:rsidR="00F20B6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 условно подразделяются на две группы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20B6B" w:rsidTr="00F20B6B">
        <w:tc>
          <w:tcPr>
            <w:tcW w:w="4672" w:type="dxa"/>
          </w:tcPr>
          <w:p w:rsidR="00F20B6B" w:rsidRPr="00F20B6B" w:rsidRDefault="00F20B6B" w:rsidP="00F20B6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0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E9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Приобретение теоретических знаний:</w:t>
            </w:r>
          </w:p>
        </w:tc>
        <w:tc>
          <w:tcPr>
            <w:tcW w:w="4673" w:type="dxa"/>
          </w:tcPr>
          <w:p w:rsidR="00F20B6B" w:rsidRPr="00F20B6B" w:rsidRDefault="00F20B6B" w:rsidP="00F20B6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0B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E96E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ормирование практических умений:</w:t>
            </w:r>
          </w:p>
        </w:tc>
      </w:tr>
      <w:tr w:rsidR="00F20B6B" w:rsidTr="00F20B6B">
        <w:tc>
          <w:tcPr>
            <w:tcW w:w="4672" w:type="dxa"/>
          </w:tcPr>
          <w:p w:rsidR="00F20B6B" w:rsidRPr="00E96EB5" w:rsidRDefault="00F20B6B" w:rsidP="00F20B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эстетического восприятия объектов окружающего мира и художественных образов.</w:t>
            </w:r>
          </w:p>
          <w:p w:rsidR="00F20B6B" w:rsidRPr="00E96EB5" w:rsidRDefault="00F20B6B" w:rsidP="00F20B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интереса к мировой художественной культуре.</w:t>
            </w:r>
          </w:p>
          <w:p w:rsidR="00F20B6B" w:rsidRPr="00E96EB5" w:rsidRDefault="00F20B6B" w:rsidP="00F20B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потребности в красоте.</w:t>
            </w:r>
          </w:p>
          <w:p w:rsidR="00F20B6B" w:rsidRPr="00E96EB5" w:rsidRDefault="00F20B6B" w:rsidP="00F20B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эстетического вкуса и чувства гармонии.</w:t>
            </w:r>
          </w:p>
          <w:p w:rsidR="00F20B6B" w:rsidRDefault="00F20B6B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F20B6B" w:rsidRPr="00E96EB5" w:rsidRDefault="00F20B6B" w:rsidP="00F20B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способностей.</w:t>
            </w:r>
          </w:p>
          <w:p w:rsidR="00F20B6B" w:rsidRPr="00E96EB5" w:rsidRDefault="00F20B6B" w:rsidP="00F20B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положительной мотивации к продуктивному творчеству.</w:t>
            </w:r>
          </w:p>
          <w:p w:rsidR="00F20B6B" w:rsidRPr="00E96EB5" w:rsidRDefault="00F20B6B" w:rsidP="00F20B6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Побуждение к самостоятельному экспериментированию с материалами и инструментами для создания художественных образов.</w:t>
            </w:r>
          </w:p>
          <w:p w:rsidR="00F20B6B" w:rsidRDefault="00F20B6B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</w:tbl>
    <w:p w:rsidR="00F20B6B" w:rsidRPr="00E96EB5" w:rsidRDefault="00F20B6B" w:rsidP="00E96EB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E96EB5" w:rsidRPr="00E96EB5" w:rsidRDefault="00E96EB5" w:rsidP="00F20B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Для реализации поставленных задач </w:t>
      </w:r>
      <w:r w:rsidRPr="00F20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необходимо соблюдать </w:t>
      </w: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следующие условия:</w:t>
      </w:r>
    </w:p>
    <w:p w:rsidR="00E96EB5" w:rsidRPr="00E96EB5" w:rsidRDefault="00E96EB5" w:rsidP="00F20B6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работы в рамках художественно-эстетической направленности с учётом возрастных и индивидуальных особенностей воспитанников;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эстетического восприятия через взаимодействие с объектами искусства и окружающей действительности;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вкуса через изучение разнообразных видов искусства;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воспитанников с достопримечательностями, важными культурными событиями в жизни города/посёлка;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работе родителей;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выставок, концертов, экспозиций;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возможно, включение в программу региональной специфики (народное декоративно-прикладное искусство);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насыщенной предметно-пространственной среды для самостоятельной деятельности воспитанников в рамках направления;</w:t>
      </w:r>
    </w:p>
    <w:p w:rsidR="00E96EB5" w:rsidRPr="00E96EB5" w:rsidRDefault="00E96EB5" w:rsidP="00E96EB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мини-выставок с образцами творчества дошкольников в холле учреждения.</w:t>
      </w:r>
    </w:p>
    <w:p w:rsidR="00E96EB5" w:rsidRDefault="00F20B6B" w:rsidP="00E96EB5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</w:pPr>
      <w:r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  <w:t>П</w:t>
      </w:r>
      <w:r w:rsidR="00E96EB5" w:rsidRPr="00F20B6B"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  <w:t>риёмы художественно-эстетического развития дошкольников</w:t>
      </w:r>
      <w:r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  <w:t xml:space="preserve"> традиционно делятся на три части </w:t>
      </w:r>
      <w:r w:rsidRPr="00F20B6B">
        <w:rPr>
          <w:rFonts w:ascii="Times New Roman" w:hAnsi="Times New Roman" w:cs="Times New Roman"/>
          <w:color w:val="000000"/>
          <w:spacing w:val="-7"/>
          <w:sz w:val="28"/>
          <w:szCs w:val="36"/>
        </w:rPr>
        <w:t>(предлагаю самостоятельную  работу в подгруппах, педагоги делятся на 3 подгруппы)</w:t>
      </w:r>
      <w:r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8"/>
        <w:gridCol w:w="3391"/>
        <w:gridCol w:w="2872"/>
      </w:tblGrid>
      <w:tr w:rsidR="00F20B6B" w:rsidTr="00F20B6B">
        <w:tc>
          <w:tcPr>
            <w:tcW w:w="3115" w:type="dxa"/>
          </w:tcPr>
          <w:p w:rsidR="00F20B6B" w:rsidRPr="00F20B6B" w:rsidRDefault="00F20B6B" w:rsidP="00F20B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B6B">
              <w:rPr>
                <w:rFonts w:ascii="Times New Roman" w:hAnsi="Times New Roman" w:cs="Times New Roman"/>
                <w:b/>
                <w:sz w:val="28"/>
                <w:szCs w:val="18"/>
              </w:rPr>
              <w:t>Наглядные</w:t>
            </w:r>
          </w:p>
        </w:tc>
        <w:tc>
          <w:tcPr>
            <w:tcW w:w="3115" w:type="dxa"/>
          </w:tcPr>
          <w:p w:rsidR="00F20B6B" w:rsidRPr="00F20B6B" w:rsidRDefault="00F20B6B" w:rsidP="00F20B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B6B">
              <w:rPr>
                <w:rFonts w:ascii="Times New Roman" w:hAnsi="Times New Roman" w:cs="Times New Roman"/>
                <w:b/>
                <w:sz w:val="28"/>
                <w:szCs w:val="18"/>
              </w:rPr>
              <w:t>Словесные</w:t>
            </w:r>
          </w:p>
        </w:tc>
        <w:tc>
          <w:tcPr>
            <w:tcW w:w="3115" w:type="dxa"/>
          </w:tcPr>
          <w:p w:rsidR="00F20B6B" w:rsidRPr="00F20B6B" w:rsidRDefault="00F20B6B" w:rsidP="00F20B6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20B6B">
              <w:rPr>
                <w:rFonts w:ascii="Times New Roman" w:hAnsi="Times New Roman" w:cs="Times New Roman"/>
                <w:b/>
                <w:sz w:val="28"/>
                <w:szCs w:val="18"/>
              </w:rPr>
              <w:t>Практические</w:t>
            </w:r>
          </w:p>
        </w:tc>
      </w:tr>
      <w:tr w:rsidR="00F20B6B" w:rsidTr="00F20B6B">
        <w:tc>
          <w:tcPr>
            <w:tcW w:w="3115" w:type="dxa"/>
          </w:tcPr>
          <w:p w:rsidR="00F20B6B" w:rsidRPr="00F20B6B" w:rsidRDefault="00F20B6B" w:rsidP="00F20B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Наблюдение;</w:t>
            </w:r>
          </w:p>
          <w:p w:rsidR="00F20B6B" w:rsidRPr="00F20B6B" w:rsidRDefault="00F20B6B" w:rsidP="00F20B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визуальное обследование предметов;</w:t>
            </w:r>
          </w:p>
          <w:p w:rsidR="00F20B6B" w:rsidRPr="00F20B6B" w:rsidRDefault="00F20B6B" w:rsidP="00F20B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рассматривание образца;</w:t>
            </w:r>
          </w:p>
          <w:p w:rsidR="00F20B6B" w:rsidRPr="00F20B6B" w:rsidRDefault="00F20B6B" w:rsidP="00F20B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изучение картин, репродукций и иллюстраций;</w:t>
            </w:r>
          </w:p>
          <w:p w:rsidR="00F20B6B" w:rsidRPr="00F20B6B" w:rsidRDefault="00F20B6B" w:rsidP="00F20B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демонстрация выполнения действий, метод прямого показа (сопровождается словесными комментариями);</w:t>
            </w:r>
          </w:p>
          <w:p w:rsidR="00F20B6B" w:rsidRPr="00F20B6B" w:rsidRDefault="00F20B6B" w:rsidP="00F20B6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анализ детских работ;</w:t>
            </w:r>
          </w:p>
          <w:p w:rsidR="00F20B6B" w:rsidRPr="00F20B6B" w:rsidRDefault="00F20B6B" w:rsidP="00F20B6B">
            <w:pPr>
              <w:rPr>
                <w:rFonts w:ascii="Times New Roman" w:hAnsi="Times New Roman" w:cs="Times New Roman"/>
                <w:sz w:val="2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>игровые методы («волшебная кисточка/краски/карандаш», создание игровой ситуации).</w:t>
            </w:r>
          </w:p>
        </w:tc>
        <w:tc>
          <w:tcPr>
            <w:tcW w:w="3115" w:type="dxa"/>
          </w:tcPr>
          <w:p w:rsidR="00F20B6B" w:rsidRPr="00F20B6B" w:rsidRDefault="00F20B6B" w:rsidP="00F20B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>Ситуативный разговор;</w:t>
            </w:r>
          </w:p>
          <w:p w:rsidR="00F20B6B" w:rsidRPr="00F20B6B" w:rsidRDefault="00F20B6B" w:rsidP="00F20B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метод сравнения картин;</w:t>
            </w:r>
          </w:p>
          <w:p w:rsidR="00F20B6B" w:rsidRPr="00F20B6B" w:rsidRDefault="00F20B6B" w:rsidP="00F20B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искусствоведческий рассказ, художественное слово;</w:t>
            </w:r>
          </w:p>
          <w:p w:rsidR="00F20B6B" w:rsidRPr="00F20B6B" w:rsidRDefault="00F20B6B" w:rsidP="00F20B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символическое моделирование;</w:t>
            </w:r>
          </w:p>
          <w:p w:rsidR="00F20B6B" w:rsidRPr="00F20B6B" w:rsidRDefault="00F20B6B" w:rsidP="00F20B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 xml:space="preserve">использование литературных текстов (стихотворения, рассказы) и образцов устного народного творчества (загадки, </w:t>
            </w:r>
            <w:proofErr w:type="spellStart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заклички</w:t>
            </w:r>
            <w:proofErr w:type="spellEnd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t xml:space="preserve">, </w:t>
            </w:r>
            <w:proofErr w:type="spellStart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потешки</w:t>
            </w:r>
            <w:proofErr w:type="spellEnd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);</w:t>
            </w:r>
          </w:p>
          <w:p w:rsidR="00F20B6B" w:rsidRPr="00F20B6B" w:rsidRDefault="00F20B6B" w:rsidP="00F20B6B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>указания и пояснения воспитателя к наглядным средствам;</w:t>
            </w:r>
          </w:p>
          <w:p w:rsidR="00F20B6B" w:rsidRPr="00F20B6B" w:rsidRDefault="00F20B6B" w:rsidP="00F20B6B">
            <w:pPr>
              <w:rPr>
                <w:rFonts w:ascii="Times New Roman" w:hAnsi="Times New Roman" w:cs="Times New Roman"/>
                <w:sz w:val="2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 xml:space="preserve">игровые методы (привлечение сказочных персонажей, игрушек к комментированию действий, приём словесного рисования, </w:t>
            </w:r>
            <w:proofErr w:type="spellStart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социоигровые</w:t>
            </w:r>
            <w:proofErr w:type="spellEnd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t xml:space="preserve"> технологии).</w:t>
            </w:r>
          </w:p>
        </w:tc>
        <w:tc>
          <w:tcPr>
            <w:tcW w:w="3115" w:type="dxa"/>
          </w:tcPr>
          <w:p w:rsidR="00F20B6B" w:rsidRPr="00F20B6B" w:rsidRDefault="00F20B6B" w:rsidP="00F20B6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proofErr w:type="spellStart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lastRenderedPageBreak/>
              <w:t>Отрабатывание</w:t>
            </w:r>
            <w:proofErr w:type="spellEnd"/>
            <w:r w:rsidRPr="00F20B6B">
              <w:rPr>
                <w:rFonts w:ascii="Times New Roman" w:hAnsi="Times New Roman" w:cs="Times New Roman"/>
                <w:sz w:val="28"/>
                <w:szCs w:val="18"/>
              </w:rPr>
              <w:t xml:space="preserve"> формообразующих движений рукой;</w:t>
            </w:r>
          </w:p>
          <w:p w:rsidR="00F20B6B" w:rsidRPr="00F20B6B" w:rsidRDefault="00F20B6B" w:rsidP="00F20B6B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1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доведение движений до автоматизма;</w:t>
            </w:r>
          </w:p>
          <w:p w:rsidR="00F20B6B" w:rsidRPr="00F20B6B" w:rsidRDefault="00F20B6B" w:rsidP="00F20B6B">
            <w:pPr>
              <w:rPr>
                <w:rFonts w:ascii="Times New Roman" w:hAnsi="Times New Roman" w:cs="Times New Roman"/>
                <w:sz w:val="28"/>
              </w:rPr>
            </w:pPr>
            <w:r w:rsidRPr="00F20B6B">
              <w:rPr>
                <w:rFonts w:ascii="Times New Roman" w:hAnsi="Times New Roman" w:cs="Times New Roman"/>
                <w:sz w:val="28"/>
                <w:szCs w:val="18"/>
              </w:rPr>
              <w:t>работа на черновиках</w:t>
            </w:r>
          </w:p>
        </w:tc>
      </w:tr>
    </w:tbl>
    <w:p w:rsidR="00F20B6B" w:rsidRPr="00F20B6B" w:rsidRDefault="00F20B6B" w:rsidP="00F20B6B"/>
    <w:p w:rsidR="00E96EB5" w:rsidRPr="00E96EB5" w:rsidRDefault="00E96EB5" w:rsidP="00E96EB5"/>
    <w:p w:rsidR="00E96EB5" w:rsidRPr="00E96EB5" w:rsidRDefault="00E96EB5" w:rsidP="00E96EB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>Организация предметно-пространственной среды в рамках эстетического воспитания</w:t>
      </w:r>
    </w:p>
    <w:p w:rsidR="000579B5" w:rsidRDefault="00E96EB5" w:rsidP="0005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Для реализации задач художественно-эстетического развития в детском саду в качестве воспитательных и обучающих средств использу</w:t>
      </w:r>
      <w:r w:rsid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ется </w:t>
      </w:r>
      <w:r w:rsidRP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окружающ</w:t>
      </w:r>
      <w:r w:rsid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ая </w:t>
      </w:r>
      <w:r w:rsidRP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дошкольников сред</w:t>
      </w:r>
      <w:r w:rsid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а</w:t>
      </w:r>
      <w:r w:rsidRP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(помещение</w:t>
      </w:r>
      <w:r w:rsidR="000579B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, игрушки, предметы интерьера).</w:t>
      </w:r>
    </w:p>
    <w:p w:rsidR="000579B5" w:rsidRDefault="00E96EB5" w:rsidP="0005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Предметно-пространственная среда образуется в виде центров познавательной и творческой активности:</w:t>
      </w:r>
    </w:p>
    <w:p w:rsidR="000579B5" w:rsidRDefault="00E96EB5" w:rsidP="0005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 изобразительного искусства.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 репродукции картин, уменьшенные копии архитектурных и скульптурных объектов, игрушки, посуду и предметы интерьера в народном стиле (гжель, хохлома, </w:t>
      </w:r>
      <w:proofErr w:type="spellStart"/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жостово</w:t>
      </w:r>
      <w:proofErr w:type="spellEnd"/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дымковская и </w:t>
      </w:r>
      <w:proofErr w:type="spellStart"/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каргопольская</w:t>
      </w:r>
      <w:proofErr w:type="spellEnd"/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игрушка, </w:t>
      </w:r>
      <w:proofErr w:type="spellStart"/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скопинская</w:t>
      </w:r>
      <w:proofErr w:type="spellEnd"/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керамика и др.). </w:t>
      </w:r>
      <w:r w:rsidR="00057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искусства предусматривается место для детского продуктивного творчества — за столами или партами. На полках стеллажей в уголке искусства хранятся инструменты и материалы для практической деятельности: белая бумага и картон, набор цветной и гофрированной бумаги, пластилин, краски (акварель, гуашь), карандаши, кисти, ножницы, клей, фурнитура и природный материал для украшения поделок.</w:t>
      </w:r>
    </w:p>
    <w:p w:rsidR="00E96EB5" w:rsidRPr="000579B5" w:rsidRDefault="00E96EB5" w:rsidP="0005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Театральный уголок.</w:t>
      </w:r>
      <w:r w:rsidRPr="00057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хранятся декорации для инсценировок сказок, наборы кукольного и пальчикового театров, маски и костюмы персонажей для детей, парики, </w:t>
      </w:r>
      <w:proofErr w:type="spellStart"/>
      <w:r w:rsidRPr="000579B5">
        <w:rPr>
          <w:rFonts w:ascii="Times New Roman" w:hAnsi="Times New Roman" w:cs="Times New Roman"/>
          <w:sz w:val="28"/>
          <w:szCs w:val="28"/>
          <w:shd w:val="clear" w:color="auto" w:fill="FFFFFF"/>
        </w:rPr>
        <w:t>аквагрим</w:t>
      </w:r>
      <w:proofErr w:type="spellEnd"/>
      <w:r w:rsidRPr="00057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Театрализованная деятельность у малышей проходит в игровой форме. </w:t>
      </w:r>
    </w:p>
    <w:p w:rsidR="0091510C" w:rsidRDefault="00E96EB5" w:rsidP="0091510C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Музыкальный уголок.</w:t>
      </w:r>
      <w:r w:rsidRPr="000579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зоне музыкального искусства находится проигрыватель и коллекция аудиозаписей (детские, праздничные песни, записи звуков и голосов природы с инструментальным сопровождением), инструменты: погремушки, трещотки, ксилофон, ложки, колокольчики, </w:t>
      </w:r>
      <w:r w:rsidRPr="000579B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дудочки, свистульки, барабан, балалайка, бубен. Младшие дети проводят самостоятельные исследования по извлечению звуков из инструментов. Воспитанники средней и старшей группы составляют мелодии, сочетают звучание нескольких инструментов, играют в «Оркестр». Дети 6–7 лет используют музыкальное сопровождение в театральных сценках.</w:t>
      </w:r>
    </w:p>
    <w:p w:rsidR="000579B5" w:rsidRPr="0091510C" w:rsidRDefault="000579B5" w:rsidP="0091510C">
      <w:p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79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Литературный центр</w:t>
      </w:r>
      <w:r w:rsidRPr="000579B5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0579B5">
        <w:rPr>
          <w:rFonts w:ascii="Times New Roman" w:hAnsi="Times New Roman" w:cs="Times New Roman"/>
          <w:color w:val="000000"/>
          <w:sz w:val="28"/>
          <w:shd w:val="clear" w:color="auto" w:fill="FFFFFF"/>
        </w:rPr>
        <w:t>необходимый элемент развивающей предметной среды в групповой комнате детского сада, который является средством формировании у дошкольников интереса и любви к художественной литературе. Это особое, специально выделенное и оформленное место в групповой комнате, где ребенок может самостоятельно, по своему вкусу выбрать книгу и спокойно рассмотреть — «перечитать» ее.</w:t>
      </w:r>
    </w:p>
    <w:p w:rsidR="000579B5" w:rsidRDefault="000579B5" w:rsidP="000579B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hd w:val="clear" w:color="auto" w:fill="FFFFFF"/>
        </w:rPr>
      </w:pPr>
      <w:r w:rsidRPr="000579B5">
        <w:rPr>
          <w:b/>
          <w:color w:val="000000"/>
          <w:sz w:val="28"/>
          <w:shd w:val="clear" w:color="auto" w:fill="FFFFFF"/>
        </w:rPr>
        <w:t xml:space="preserve">Центр конструктивно – модельной деятельности </w:t>
      </w:r>
    </w:p>
    <w:p w:rsidR="000579B5" w:rsidRPr="000579B5" w:rsidRDefault="000579B5" w:rsidP="0091510C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hd w:val="clear" w:color="auto" w:fill="FFFFFF"/>
        </w:rPr>
      </w:pPr>
      <w:r w:rsidRPr="000579B5">
        <w:rPr>
          <w:sz w:val="28"/>
          <w:szCs w:val="23"/>
        </w:rPr>
        <w:t>Основные цели организации и работы уголка в дошкольном образовательном учреждении (ДОУ):</w:t>
      </w:r>
      <w:r w:rsidR="0091510C">
        <w:rPr>
          <w:sz w:val="28"/>
          <w:szCs w:val="23"/>
        </w:rPr>
        <w:t xml:space="preserve"> </w:t>
      </w:r>
      <w:r w:rsidRPr="000579B5">
        <w:rPr>
          <w:sz w:val="28"/>
          <w:szCs w:val="23"/>
        </w:rPr>
        <w:t>вызвать у воспитанников желание заниматься конструктивно-модельной деятельностью;</w:t>
      </w:r>
      <w:r w:rsidR="0091510C">
        <w:rPr>
          <w:sz w:val="28"/>
          <w:szCs w:val="23"/>
        </w:rPr>
        <w:t xml:space="preserve"> </w:t>
      </w:r>
      <w:r w:rsidRPr="000579B5">
        <w:rPr>
          <w:sz w:val="28"/>
          <w:szCs w:val="23"/>
        </w:rPr>
        <w:t>стимулировать творчество, свободу самовыражения в процессе конструирования;</w:t>
      </w:r>
      <w:r w:rsidR="0091510C">
        <w:rPr>
          <w:sz w:val="28"/>
          <w:szCs w:val="23"/>
        </w:rPr>
        <w:t xml:space="preserve"> </w:t>
      </w:r>
      <w:r w:rsidRPr="000579B5">
        <w:rPr>
          <w:sz w:val="28"/>
          <w:szCs w:val="23"/>
        </w:rPr>
        <w:t>позволить детворе попробовать себя в разных видах этой увлекательной деятельности и выбрать тот, который больше всего придётся по душе.</w:t>
      </w:r>
    </w:p>
    <w:p w:rsidR="000579B5" w:rsidRPr="008E3D0A" w:rsidRDefault="000579B5" w:rsidP="00057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0579B5">
        <w:rPr>
          <w:rFonts w:ascii="Times New Roman" w:eastAsia="Times New Roman" w:hAnsi="Times New Roman" w:cs="Times New Roman"/>
          <w:sz w:val="28"/>
          <w:szCs w:val="23"/>
          <w:lang w:eastAsia="ru-RU"/>
        </w:rPr>
        <w:t>Для этого уголок конструирования должен быть оснащён всеми материалами, предусмотренными программой, а также отвечать требованиям, которые предъявляет Федеральный государственный образовательный стандарт (ФГОС) к зонам предметной развивающей среды детского сада.</w:t>
      </w:r>
    </w:p>
    <w:p w:rsidR="00E96EB5" w:rsidRPr="008E3D0A" w:rsidRDefault="0091510C" w:rsidP="00E96EB5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</w:pPr>
      <w:r w:rsidRPr="008E3D0A"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  <w:t>В</w:t>
      </w:r>
      <w:r w:rsidR="00E96EB5" w:rsidRPr="008E3D0A">
        <w:rPr>
          <w:rFonts w:ascii="Times New Roman" w:hAnsi="Times New Roman" w:cs="Times New Roman"/>
          <w:b/>
          <w:i w:val="0"/>
          <w:color w:val="000000"/>
          <w:spacing w:val="-7"/>
          <w:sz w:val="28"/>
          <w:szCs w:val="36"/>
        </w:rPr>
        <w:t>иды художественно-эстетической деятельности и их характеристика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6515"/>
      </w:tblGrid>
      <w:tr w:rsidR="0091510C" w:rsidTr="0091510C">
        <w:tc>
          <w:tcPr>
            <w:tcW w:w="2830" w:type="dxa"/>
            <w:gridSpan w:val="2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6515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</w:p>
        </w:tc>
      </w:tr>
      <w:tr w:rsidR="0091510C" w:rsidTr="0091510C">
        <w:tc>
          <w:tcPr>
            <w:tcW w:w="1271" w:type="dxa"/>
            <w:vMerge w:val="restart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559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515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Является ведущим видом изобразительной деятельности в ДОУ. На занятиях по рисованию (предметному, сюжетному, декоративному) дети знакомятся с понятиями симметрии и перспективы, овладевают различными техниками, у них развивается способность к цветопередаче, подбору и смешиванию цветов, созданию фона с переходами оттенков.</w:t>
            </w:r>
          </w:p>
        </w:tc>
      </w:tr>
      <w:tr w:rsidR="0091510C" w:rsidTr="0091510C">
        <w:tc>
          <w:tcPr>
            <w:tcW w:w="1271" w:type="dxa"/>
            <w:vMerge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515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В процессе лепки ребёнок осваивает процесс создания трёхмерного изображения. Работа с пластичным материалом (глиной или пластилином) даёт возможность юному творцу изменять форму не один раз, тем самым позволяя достичь совершенства в исполнении задуманного.</w:t>
            </w:r>
          </w:p>
        </w:tc>
      </w:tr>
      <w:tr w:rsidR="0091510C" w:rsidTr="0091510C">
        <w:tc>
          <w:tcPr>
            <w:tcW w:w="1271" w:type="dxa"/>
            <w:vMerge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Конструирование и аппликация</w:t>
            </w:r>
          </w:p>
        </w:tc>
        <w:tc>
          <w:tcPr>
            <w:tcW w:w="6515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 xml:space="preserve">Занятия аппликацией и конструированием способствуют развитию чувства ритма. Дети создают композиции из нескольких или множественных элементов. Через этот вид </w:t>
            </w:r>
            <w:r w:rsidRPr="00915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изобразительной деятельности расширяются представления ребёнка о цвете и величине</w:t>
            </w:r>
          </w:p>
        </w:tc>
      </w:tr>
      <w:tr w:rsidR="0091510C" w:rsidTr="0091510C">
        <w:tc>
          <w:tcPr>
            <w:tcW w:w="2830" w:type="dxa"/>
            <w:gridSpan w:val="2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деятельность</w:t>
            </w:r>
          </w:p>
        </w:tc>
        <w:tc>
          <w:tcPr>
            <w:tcW w:w="6515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Оптимальные условия для развития музыкальных способностей в детском саду достигаются посредством хорового пения. Во время коллективного исполнения песен положительные эмоции переживают все ребята, даже те, кто испытывает трудности в чистоте воспроизведения звука. Обучение танцевальным движениям на музыкальных занятиях также осуществляется в групповой форме: в коллективной композиции или выполнении действий парами. В детском саду формируются начальные представления о языке музыки, ритме, эмоциональной выразительности музыкальной речи.</w:t>
            </w:r>
            <w:r w:rsidRPr="0091510C">
              <w:rPr>
                <w:rFonts w:ascii="Times New Roman" w:hAnsi="Times New Roman" w:cs="Times New Roman"/>
                <w:sz w:val="28"/>
                <w:szCs w:val="28"/>
              </w:rPr>
              <w:br/>
              <w:t>Знакомство с музыкальными инструментами осуществляется через исследовательскую деятельность детей (извлечение звука, формирование представления о материалах, из которых сделаны инструменты) и дидактические игры.</w:t>
            </w:r>
          </w:p>
        </w:tc>
      </w:tr>
      <w:tr w:rsidR="0091510C" w:rsidTr="0091510C">
        <w:tc>
          <w:tcPr>
            <w:tcW w:w="2830" w:type="dxa"/>
            <w:gridSpan w:val="2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Театральная деятельность</w:t>
            </w:r>
          </w:p>
        </w:tc>
        <w:tc>
          <w:tcPr>
            <w:tcW w:w="6515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Дошкольный период образования осуществляет </w:t>
            </w:r>
            <w:proofErr w:type="spellStart"/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предэстетическое</w:t>
            </w:r>
            <w:proofErr w:type="spellEnd"/>
            <w:r w:rsidRPr="0091510C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театрального искусства. Поскольку ведущей формой деятельности у детей раннего возраста является игра, работа в этом направлении ведётся через проведение игр-драматизаций. Можно сказать, что во время игры происходит синтез основных видов художественно-эстетической деятельности: развитие навыка художественной речи через воспроизведение в сценической форме литературного произведения, расширение музыкального восприятия при исполнении песен и мелодий в сценке, совершенствование изобразительных способностей на стадии оформления декораций.</w:t>
            </w:r>
          </w:p>
        </w:tc>
      </w:tr>
      <w:tr w:rsidR="0091510C" w:rsidTr="0091510C">
        <w:tc>
          <w:tcPr>
            <w:tcW w:w="2830" w:type="dxa"/>
            <w:gridSpan w:val="2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6515" w:type="dxa"/>
          </w:tcPr>
          <w:p w:rsidR="0091510C" w:rsidRPr="0091510C" w:rsidRDefault="0091510C" w:rsidP="00915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10C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малыми жанрами устного народного творчества: пословицами и поговорками, загадками, </w:t>
            </w:r>
            <w:proofErr w:type="spellStart"/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потешками</w:t>
            </w:r>
            <w:proofErr w:type="spellEnd"/>
            <w:r w:rsidRPr="009151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закличками</w:t>
            </w:r>
            <w:proofErr w:type="spellEnd"/>
            <w:r w:rsidRPr="0091510C">
              <w:rPr>
                <w:rFonts w:ascii="Times New Roman" w:hAnsi="Times New Roman" w:cs="Times New Roman"/>
                <w:sz w:val="28"/>
                <w:szCs w:val="28"/>
              </w:rPr>
              <w:t>, частушками. Дети легко воспринимают фольклорные образы, их увлекает меткость поговорок и занимательность загадок.</w:t>
            </w:r>
            <w:r w:rsidRPr="0091510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Прослушивание стихотворений, рассказов, сказок обогащает опыт эстетических переживаний ребят. На занятиях у дошкольников формируется способность пересказывать текст, стимулируется и поощряется словесное творчество (рифмовка строк, </w:t>
            </w:r>
            <w:r w:rsidRPr="00915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придумывание загадок). Заучивание и выразительное чтение стихотворений формирует чувственное восприятие описываемых поэтом ситуаций и деталей.</w:t>
            </w:r>
          </w:p>
        </w:tc>
      </w:tr>
    </w:tbl>
    <w:p w:rsidR="0091510C" w:rsidRPr="0091510C" w:rsidRDefault="0091510C" w:rsidP="0091510C"/>
    <w:p w:rsidR="00E96EB5" w:rsidRPr="00E96EB5" w:rsidRDefault="00E96EB5" w:rsidP="00E96EB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Типы художественно-эстетической деятельности детей на занятиях НОД</w:t>
      </w:r>
    </w:p>
    <w:p w:rsidR="00E96EB5" w:rsidRPr="00E96EB5" w:rsidRDefault="00E96EB5" w:rsidP="00E96EB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эмоциональных переживаний воспитанников осуществляется через различные типы деятельности:</w:t>
      </w:r>
    </w:p>
    <w:p w:rsidR="0091510C" w:rsidRPr="008E3D0A" w:rsidRDefault="0091510C" w:rsidP="009151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E96EB5"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Рассматривание картин и репродукций.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1510C" w:rsidTr="0091510C">
        <w:tc>
          <w:tcPr>
            <w:tcW w:w="4672" w:type="dxa"/>
          </w:tcPr>
          <w:p w:rsidR="0091510C" w:rsidRDefault="0091510C" w:rsidP="009151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4673" w:type="dxa"/>
          </w:tcPr>
          <w:p w:rsidR="0091510C" w:rsidRDefault="0091510C" w:rsidP="009151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91510C" w:rsidTr="0091510C">
        <w:tc>
          <w:tcPr>
            <w:tcW w:w="4672" w:type="dxa"/>
          </w:tcPr>
          <w:p w:rsidR="00F04CF0" w:rsidRDefault="00F04CF0" w:rsidP="00F04C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Предметные картины, вопросы.</w:t>
            </w:r>
          </w:p>
          <w:p w:rsidR="0091510C" w:rsidRPr="00E96EB5" w:rsidRDefault="0091510C" w:rsidP="00F04C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изображено на картине?</w:t>
            </w:r>
          </w:p>
          <w:p w:rsidR="0091510C" w:rsidRPr="00E96EB5" w:rsidRDefault="0091510C" w:rsidP="00F04CF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цвета использовал художник?</w:t>
            </w:r>
          </w:p>
          <w:p w:rsidR="0091510C" w:rsidRDefault="0091510C" w:rsidP="00F04CF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чувствуете, глядя на картину?</w:t>
            </w: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673" w:type="dxa"/>
          </w:tcPr>
          <w:p w:rsidR="00F04CF0" w:rsidRPr="00E96EB5" w:rsidRDefault="00F04CF0" w:rsidP="00F04CF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старших группах дети знакомятся с видами изображения на картинах: натюрморт, портрет, пейзаж. Большее внимание уделяется изучению деталей и определению их значения в авторском замысле.</w:t>
            </w:r>
          </w:p>
          <w:p w:rsidR="0091510C" w:rsidRDefault="0091510C" w:rsidP="0091510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6EB5" w:rsidRPr="00F04CF0" w:rsidRDefault="00F04CF0" w:rsidP="00F04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E96EB5" w:rsidRPr="008E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Рассказывание по картине</w:t>
      </w:r>
      <w:r w:rsidR="00E96EB5" w:rsidRPr="00F04C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мере совершенствования мыслительных и речевых способностей дети учатся рассказывать увиденное, облекать в словесную форму то, что показал художник при помощи красок. Для развития навыка рассказывания на занятиях используются сюжетные картины, близкие к личному опыту воспитанников: изображения детских занятий, природных явлений, сценок с животными и птицами.</w:t>
      </w:r>
    </w:p>
    <w:p w:rsidR="00E96EB5" w:rsidRPr="00E96EB5" w:rsidRDefault="00F04CF0" w:rsidP="00F04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E96EB5"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Художественное слово</w:t>
      </w:r>
      <w:r w:rsidR="00E96EB5"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(стихи, загадки, </w:t>
      </w:r>
      <w:proofErr w:type="spellStart"/>
      <w:r w:rsidR="00E96EB5"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E96EB5"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), задачки-шутки. Имеют яркую, развлекательную тональность и одновременно развивают мыслительные способности детей (умение рассуждать, сравнивать, находить правильный ответ, анализировать), тренируют память, стимулируют продуктивное творчество.</w:t>
      </w:r>
    </w:p>
    <w:p w:rsidR="00E96EB5" w:rsidRPr="00E96EB5" w:rsidRDefault="00F04CF0" w:rsidP="00F04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E96EB5"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Арт-терапия</w:t>
      </w:r>
      <w:r w:rsidR="00E96EB5"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терапия творческим выражением. Для снятия умственного и физического перенапряжения, создания положительного эмоционального фона в работе с дошкольниками применяется форма терапевтических упражнений. Они строятся на основе различных видов художественной деятельности, имеют игровую направленность и вызывают радость и восторг у воспитанников.</w:t>
      </w:r>
    </w:p>
    <w:p w:rsidR="00F04CF0" w:rsidRDefault="00F04CF0" w:rsidP="00F04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E96EB5"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Игра.</w:t>
      </w:r>
      <w:r w:rsidR="00E96EB5"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ребят в игровую ситуацию и сюрпризные моменты стимулируют интерес воспитанников к изучению объектов искусства, создают творческий стимул к практической деятельности. Игра может </w:t>
      </w:r>
      <w:r w:rsidR="00E96EB5"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выступать в роли структурного элемента образовательного занятия, а может быть инициирована педагогом в самостоятельной деятельности детей (сюжетно-ролевые игры «В музее», «Экскурсия», «Оркестр», драматизация сказочных сюжетов при помощи наборов для кукольного и пальчикового театра).</w:t>
      </w:r>
    </w:p>
    <w:p w:rsidR="00E96EB5" w:rsidRPr="00E96EB5" w:rsidRDefault="00E96EB5" w:rsidP="00F04C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Функции художественно-эстетической деятельности дошкольников</w:t>
      </w:r>
    </w:p>
    <w:p w:rsidR="00E96EB5" w:rsidRPr="00E96EB5" w:rsidRDefault="00E96EB5" w:rsidP="00E96E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Удовлетворяется потребность детей в поиске новой информации, расширяются представления об окружающем мире.</w:t>
      </w:r>
    </w:p>
    <w:p w:rsidR="00E96EB5" w:rsidRPr="00E96EB5" w:rsidRDefault="00E96EB5" w:rsidP="00E96E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Дошкольники приобщаются к мировой художественной культуре, у них формируется умение видеть прекрасное.</w:t>
      </w:r>
    </w:p>
    <w:p w:rsidR="00E96EB5" w:rsidRPr="00E96EB5" w:rsidRDefault="00E96EB5" w:rsidP="00E96E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Коммуникативная.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обсуждения произведений искусства, выполнения коллективных творческих работ дети учатся общаться друг с другом.</w:t>
      </w:r>
    </w:p>
    <w:p w:rsidR="00E96EB5" w:rsidRPr="00E96EB5" w:rsidRDefault="00E96EB5" w:rsidP="00E96E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Творческая. 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появляется желание творить, создавать близкие к эталону красоты образы.</w:t>
      </w:r>
    </w:p>
    <w:p w:rsidR="00E96EB5" w:rsidRPr="00E96EB5" w:rsidRDefault="00E96EB5" w:rsidP="00E96E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Развлекательная.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 форма занятий по художественно-эстетической деятельности увлекает детей, создаёт хорошее настроение.</w:t>
      </w:r>
    </w:p>
    <w:p w:rsidR="00E96EB5" w:rsidRPr="00E96EB5" w:rsidRDefault="00E96EB5" w:rsidP="00E96EB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Релаксационная.</w:t>
      </w:r>
      <w:r w:rsidRPr="00E96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Прослушивание музыкальных и литературных произведений, хоровое пение, игра на музыкальных инструментах, участие в терапевтических творческих играх — всё это способствует гармонизации внутреннего состояния ребёнка.</w:t>
      </w:r>
    </w:p>
    <w:p w:rsidR="00E96EB5" w:rsidRDefault="00216A71" w:rsidP="00E96EB5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</w:pPr>
      <w:r w:rsidRPr="00216A7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>П</w:t>
      </w:r>
      <w:r w:rsidR="00E96EB5" w:rsidRPr="00E96EB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>ример конспекта занятия по художественно-эстетическому развитию в с</w:t>
      </w:r>
      <w:r w:rsidR="00323A9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 xml:space="preserve">таршей </w:t>
      </w:r>
      <w:r w:rsidR="00E96EB5" w:rsidRPr="00E96EB5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42"/>
          <w:lang w:eastAsia="ru-RU"/>
        </w:rPr>
        <w:t>группе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89"/>
        <w:gridCol w:w="7056"/>
      </w:tblGrid>
      <w:tr w:rsidR="00216A71" w:rsidTr="00323A97">
        <w:tc>
          <w:tcPr>
            <w:tcW w:w="2289" w:type="dxa"/>
          </w:tcPr>
          <w:p w:rsidR="00216A71" w:rsidRPr="00216A71" w:rsidRDefault="00216A71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056" w:type="dxa"/>
          </w:tcPr>
          <w:p w:rsidR="00216A71" w:rsidRPr="00216A71" w:rsidRDefault="00216A71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«Рыбка золотая»</w:t>
            </w:r>
          </w:p>
        </w:tc>
      </w:tr>
      <w:tr w:rsidR="00216A71" w:rsidTr="00323A97">
        <w:tc>
          <w:tcPr>
            <w:tcW w:w="2289" w:type="dxa"/>
          </w:tcPr>
          <w:p w:rsidR="00216A71" w:rsidRPr="00216A71" w:rsidRDefault="00216A71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задачи</w:t>
            </w:r>
          </w:p>
        </w:tc>
        <w:tc>
          <w:tcPr>
            <w:tcW w:w="7056" w:type="dxa"/>
          </w:tcPr>
          <w:p w:rsidR="00323A97" w:rsidRDefault="00323A97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16A71"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умение передавать в рисунке образ сказочной рыбки, </w:t>
            </w:r>
          </w:p>
          <w:p w:rsidR="00216A71" w:rsidRPr="00216A71" w:rsidRDefault="00323A97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-учить </w:t>
            </w:r>
            <w:r w:rsidR="00216A71"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изображать героя, используя навыки рисования восковыми мелками, кистью;</w:t>
            </w:r>
          </w:p>
          <w:p w:rsidR="00323A97" w:rsidRDefault="00323A97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6A71"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связную речь, обогащать словарь детей;</w:t>
            </w:r>
            <w:r w:rsidR="00216A71" w:rsidRPr="00216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3A97" w:rsidRDefault="00323A97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развивать мелкую моторику руки,</w:t>
            </w:r>
          </w:p>
          <w:p w:rsidR="00216A71" w:rsidRPr="00216A71" w:rsidRDefault="00323A97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6A71"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эстетическое восприятие;</w:t>
            </w:r>
          </w:p>
          <w:p w:rsidR="00216A71" w:rsidRPr="00E96EB5" w:rsidRDefault="00323A97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16A71"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поощрять творческую инициативу;</w:t>
            </w:r>
          </w:p>
          <w:p w:rsidR="00216A71" w:rsidRPr="00216A71" w:rsidRDefault="00216A71" w:rsidP="00216A71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</w:p>
        </w:tc>
      </w:tr>
      <w:tr w:rsidR="00216A71" w:rsidTr="00323A97">
        <w:tc>
          <w:tcPr>
            <w:tcW w:w="2289" w:type="dxa"/>
          </w:tcPr>
          <w:p w:rsidR="00216A71" w:rsidRPr="00216A71" w:rsidRDefault="00216A71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7056" w:type="dxa"/>
          </w:tcPr>
          <w:p w:rsidR="00216A71" w:rsidRPr="00E96EB5" w:rsidRDefault="00216A71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Иллюстрации к сказкам А.С. Пушкина;</w:t>
            </w:r>
          </w:p>
          <w:p w:rsidR="00216A71" w:rsidRPr="00E96EB5" w:rsidRDefault="0030491D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Компьютер, экран</w:t>
            </w:r>
          </w:p>
          <w:p w:rsidR="00216A71" w:rsidRPr="00E96EB5" w:rsidRDefault="0030491D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  <w:p w:rsidR="00216A71" w:rsidRPr="00E96EB5" w:rsidRDefault="00216A71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 бумаги для рисования;</w:t>
            </w:r>
          </w:p>
          <w:p w:rsidR="00216A71" w:rsidRPr="00E96EB5" w:rsidRDefault="00216A71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восковые мелки;</w:t>
            </w:r>
          </w:p>
          <w:p w:rsidR="00216A71" w:rsidRPr="00E96EB5" w:rsidRDefault="00216A71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краски;</w:t>
            </w:r>
          </w:p>
          <w:p w:rsidR="00216A71" w:rsidRPr="00E96EB5" w:rsidRDefault="00216A71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кисти широкие;</w:t>
            </w:r>
          </w:p>
          <w:p w:rsidR="00216A71" w:rsidRPr="00E96EB5" w:rsidRDefault="00216A71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стаканчики с водой;</w:t>
            </w:r>
          </w:p>
          <w:p w:rsidR="00216A71" w:rsidRPr="00216A71" w:rsidRDefault="00216A71" w:rsidP="00323A97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салфетки.</w:t>
            </w:r>
          </w:p>
        </w:tc>
      </w:tr>
      <w:tr w:rsidR="00216A71" w:rsidTr="00323A97">
        <w:tc>
          <w:tcPr>
            <w:tcW w:w="2289" w:type="dxa"/>
          </w:tcPr>
          <w:p w:rsidR="00216A71" w:rsidRPr="00216A71" w:rsidRDefault="00216A71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Предварительная работа</w:t>
            </w:r>
          </w:p>
        </w:tc>
        <w:tc>
          <w:tcPr>
            <w:tcW w:w="7056" w:type="dxa"/>
          </w:tcPr>
          <w:p w:rsidR="00216A71" w:rsidRPr="00E96EB5" w:rsidRDefault="00216A71" w:rsidP="00323A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сказок А. С. Пушкина,</w:t>
            </w:r>
          </w:p>
          <w:p w:rsidR="00216A71" w:rsidRPr="0030491D" w:rsidRDefault="00216A71" w:rsidP="003049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к произведениям А. С. Пушкина,</w:t>
            </w:r>
            <w:r w:rsidR="00304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«Сказка о рыбаке и рыбке».</w:t>
            </w:r>
          </w:p>
        </w:tc>
      </w:tr>
      <w:tr w:rsidR="00216A71" w:rsidTr="00323A97">
        <w:tc>
          <w:tcPr>
            <w:tcW w:w="2289" w:type="dxa"/>
          </w:tcPr>
          <w:p w:rsidR="00216A71" w:rsidRPr="00216A71" w:rsidRDefault="00216A71" w:rsidP="00E96EB5">
            <w:pPr>
              <w:spacing w:before="300" w:after="15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</w:pPr>
            <w:r w:rsidRPr="00E96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7056" w:type="dxa"/>
          </w:tcPr>
          <w:p w:rsidR="00216A71" w:rsidRDefault="00323A97" w:rsidP="00323A97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216A71" w:rsidRPr="0032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игровой мотивации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(организационный момент, создание мотива – для чего мы будем рисовать Золотую рыбку. Например – создаем картинную галерею, отправляем письмо друзьям, к</w:t>
            </w:r>
            <w:r w:rsidR="008E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оторые никогда не читали сказок, помогаем художнику создать иллюстрации для книги.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отрывков из произведения, показ анимации с использованием ИКТ)</w:t>
            </w:r>
          </w:p>
          <w:p w:rsidR="00323A97" w:rsidRDefault="00323A97" w:rsidP="00323A97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Объяснение и показ приемов выполнения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начала выполнения работы до конца, предложить добавить элементы по своему усмотрению, закрепление этапов выполнения)</w:t>
            </w:r>
          </w:p>
          <w:p w:rsidR="00323A97" w:rsidRDefault="00323A97" w:rsidP="00323A97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3.Физминутка.</w:t>
            </w:r>
          </w:p>
          <w:p w:rsidR="00323A97" w:rsidRPr="00323A97" w:rsidRDefault="00323A97" w:rsidP="00323A97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2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216A71" w:rsidRPr="0032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Самостоятельная деятельность </w:t>
            </w:r>
            <w:r w:rsidRPr="0032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(музыкальное сопровождение) </w:t>
            </w:r>
          </w:p>
          <w:p w:rsidR="00216A71" w:rsidRPr="00323A97" w:rsidRDefault="00323A97" w:rsidP="00323A97">
            <w:pPr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216A71" w:rsidRPr="0032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</w:t>
            </w:r>
            <w:proofErr w:type="gramStart"/>
            <w:r w:rsidR="00216A71" w:rsidRPr="00323A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работ детей, обсуждение наиболее понравившихся работ сверстников, с объяснением детьми  почему им понравились те или иные работы. Завершение мотива</w:t>
            </w:r>
            <w:r w:rsidR="008E3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отправка письма или организация выставки или иллюстрирование книги)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0491D" w:rsidRPr="00A70EC2" w:rsidRDefault="0030491D" w:rsidP="008E3D0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</w:pPr>
    </w:p>
    <w:p w:rsidR="008E3D0A" w:rsidRPr="00A70EC2" w:rsidRDefault="008E3D0A" w:rsidP="008E3D0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</w:pPr>
      <w:r w:rsidRPr="00A70EC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Региональный компонент в </w:t>
      </w:r>
      <w:r w:rsidR="0030491D" w:rsidRPr="00A70EC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>реализации образовательной области художественн</w:t>
      </w:r>
      <w:proofErr w:type="gramStart"/>
      <w:r w:rsidR="0030491D" w:rsidRPr="00A70EC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>о-</w:t>
      </w:r>
      <w:proofErr w:type="gramEnd"/>
      <w:r w:rsidR="0030491D" w:rsidRPr="00A70EC2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эстетическое развитие. </w:t>
      </w:r>
    </w:p>
    <w:p w:rsidR="0030491D" w:rsidRPr="00A70EC2" w:rsidRDefault="001D2A5B" w:rsidP="001D2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EC2">
        <w:rPr>
          <w:rFonts w:ascii="Times New Roman" w:hAnsi="Times New Roman" w:cs="Times New Roman"/>
          <w:b/>
          <w:sz w:val="28"/>
          <w:szCs w:val="28"/>
        </w:rPr>
        <w:t xml:space="preserve">Крым литературный </w:t>
      </w:r>
      <w:r w:rsidR="0030491D" w:rsidRPr="00A70EC2">
        <w:rPr>
          <w:rFonts w:ascii="Times New Roman" w:hAnsi="Times New Roman" w:cs="Times New Roman"/>
          <w:sz w:val="28"/>
          <w:szCs w:val="28"/>
        </w:rPr>
        <w:t xml:space="preserve"> – знакомство с творчеством писателей и поэтов прошлых лет и современников.</w:t>
      </w:r>
    </w:p>
    <w:p w:rsidR="0030491D" w:rsidRPr="00A70EC2" w:rsidRDefault="0030491D" w:rsidP="001D2A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0EC2">
        <w:rPr>
          <w:rFonts w:ascii="Times New Roman" w:hAnsi="Times New Roman" w:cs="Times New Roman"/>
          <w:sz w:val="28"/>
          <w:szCs w:val="28"/>
        </w:rPr>
        <w:t>Максимилиан Волошин, Антон Чехов, Александр Грин, Николай Гоголь.</w:t>
      </w:r>
    </w:p>
    <w:p w:rsidR="0030491D" w:rsidRPr="00A70EC2" w:rsidRDefault="0087612D" w:rsidP="001D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БЕЛОУСОВ Евгений Васильевич</w:t>
        </w:r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Детский писатель, живущий и работающий в городе Феодосия.</w:t>
      </w:r>
    </w:p>
    <w:p w:rsidR="0030491D" w:rsidRPr="00A70EC2" w:rsidRDefault="0087612D" w:rsidP="001D2A5B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30491D" w:rsidRPr="00A70EC2">
          <w:rPr>
            <w:rStyle w:val="a3"/>
            <w:rFonts w:ascii="Times New Roman" w:hAnsi="Times New Roman" w:cs="Times New Roman"/>
            <w:sz w:val="28"/>
            <w:szCs w:val="28"/>
          </w:rPr>
          <w:t>ГУК Наталья Александровна</w:t>
        </w:r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Автор нескольких детских книг,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 xml:space="preserve">фантастических историй и сказок </w:t>
      </w:r>
    </w:p>
    <w:p w:rsidR="0030491D" w:rsidRPr="00A70EC2" w:rsidRDefault="0087612D" w:rsidP="001D2A5B">
      <w:pPr>
        <w:spacing w:after="0"/>
        <w:rPr>
          <w:rFonts w:ascii="Times New Roman" w:hAnsi="Times New Roman" w:cs="Times New Roman"/>
          <w:sz w:val="28"/>
          <w:szCs w:val="28"/>
          <w:shd w:val="clear" w:color="auto" w:fill="82B404"/>
        </w:rPr>
      </w:pPr>
      <w:hyperlink r:id="rId9" w:tgtFrame="_blank" w:history="1"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КОЗЕЕВА Инна Ивановна</w:t>
        </w:r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автор детских поэтических сборников "Расти,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>малыш!", "С любовью к природе", "Школьные звонки".</w:t>
      </w:r>
    </w:p>
    <w:p w:rsidR="0030491D" w:rsidRPr="00A70EC2" w:rsidRDefault="0087612D" w:rsidP="001D2A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82B404"/>
        </w:rPr>
      </w:pPr>
      <w:hyperlink r:id="rId10" w:tgtFrame="_blank" w:history="1"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ОБРИНСКАЯ Тамара Петровна</w:t>
        </w:r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автор детских игровых программ, мастер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 xml:space="preserve">плетения в технике </w:t>
      </w:r>
      <w:proofErr w:type="spellStart"/>
      <w:r w:rsidR="0030491D" w:rsidRPr="00A70EC2">
        <w:rPr>
          <w:rFonts w:ascii="Times New Roman" w:hAnsi="Times New Roman" w:cs="Times New Roman"/>
          <w:sz w:val="28"/>
          <w:szCs w:val="28"/>
        </w:rPr>
        <w:t>фриволите</w:t>
      </w:r>
      <w:proofErr w:type="spellEnd"/>
      <w:r w:rsidR="003B702A" w:rsidRPr="00A70EC2">
        <w:rPr>
          <w:rFonts w:ascii="Times New Roman" w:hAnsi="Times New Roman" w:cs="Times New Roman"/>
          <w:sz w:val="28"/>
          <w:szCs w:val="28"/>
        </w:rPr>
        <w:t>.</w:t>
      </w:r>
    </w:p>
    <w:p w:rsidR="0030491D" w:rsidRPr="00A70EC2" w:rsidRDefault="0087612D" w:rsidP="001D2A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82B404"/>
        </w:rPr>
      </w:pPr>
      <w:hyperlink r:id="rId11" w:tgtFrame="_blank" w:history="1">
        <w:r w:rsidR="0030491D" w:rsidRPr="00A70EC2">
          <w:rPr>
            <w:rStyle w:val="a3"/>
            <w:rFonts w:ascii="Times New Roman" w:hAnsi="Times New Roman" w:cs="Times New Roman"/>
            <w:sz w:val="28"/>
            <w:szCs w:val="28"/>
          </w:rPr>
          <w:t>ОГУРЦОВА Лидия Викторовна</w:t>
        </w:r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Поэт, прозаик, журналист, психолог</w:t>
      </w:r>
    </w:p>
    <w:p w:rsidR="0030491D" w:rsidRPr="00A70EC2" w:rsidRDefault="0087612D" w:rsidP="001D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ОРЛОВ Владимир Натанович</w:t>
        </w:r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Владимир Натанович Орлов - известный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>детский поэт, прозаик, драматург. Его называют «крымским Маршаком».</w:t>
      </w:r>
    </w:p>
    <w:p w:rsidR="0030491D" w:rsidRPr="00A70EC2" w:rsidRDefault="0087612D" w:rsidP="001D2A5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82B404"/>
        </w:rPr>
      </w:pPr>
      <w:hyperlink r:id="rId13" w:tgtFrame="_blank" w:history="1"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УМЕРОВ </w:t>
        </w:r>
        <w:proofErr w:type="spellStart"/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Нузет</w:t>
        </w:r>
        <w:proofErr w:type="spellEnd"/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proofErr w:type="spellStart"/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Абибулаевич</w:t>
        </w:r>
        <w:proofErr w:type="spellEnd"/>
        <w:proofErr w:type="gramStart"/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30491D" w:rsidRPr="00A70EC2">
        <w:rPr>
          <w:rFonts w:ascii="Times New Roman" w:hAnsi="Times New Roman" w:cs="Times New Roman"/>
          <w:sz w:val="28"/>
          <w:szCs w:val="28"/>
        </w:rPr>
        <w:t>ринимал участие в создании первого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 xml:space="preserve">послевоенного </w:t>
      </w:r>
      <w:proofErr w:type="spellStart"/>
      <w:r w:rsidR="0030491D" w:rsidRPr="00A70EC2">
        <w:rPr>
          <w:rFonts w:ascii="Times New Roman" w:hAnsi="Times New Roman" w:cs="Times New Roman"/>
          <w:sz w:val="28"/>
          <w:szCs w:val="28"/>
        </w:rPr>
        <w:t>крымскотатарского</w:t>
      </w:r>
      <w:proofErr w:type="spellEnd"/>
      <w:r w:rsidR="0030491D" w:rsidRPr="00A70EC2">
        <w:rPr>
          <w:rFonts w:ascii="Times New Roman" w:hAnsi="Times New Roman" w:cs="Times New Roman"/>
          <w:sz w:val="28"/>
          <w:szCs w:val="28"/>
        </w:rPr>
        <w:t xml:space="preserve"> букваря «</w:t>
      </w:r>
      <w:proofErr w:type="spellStart"/>
      <w:r w:rsidR="0030491D" w:rsidRPr="00A70EC2">
        <w:rPr>
          <w:rFonts w:ascii="Times New Roman" w:hAnsi="Times New Roman" w:cs="Times New Roman"/>
          <w:sz w:val="28"/>
          <w:szCs w:val="28"/>
        </w:rPr>
        <w:t>Элифбе</w:t>
      </w:r>
      <w:proofErr w:type="spellEnd"/>
      <w:r w:rsidR="0030491D" w:rsidRPr="00A70EC2">
        <w:rPr>
          <w:rFonts w:ascii="Times New Roman" w:hAnsi="Times New Roman" w:cs="Times New Roman"/>
          <w:sz w:val="28"/>
          <w:szCs w:val="28"/>
        </w:rPr>
        <w:t>».</w:t>
      </w:r>
    </w:p>
    <w:p w:rsidR="0030491D" w:rsidRPr="00A70EC2" w:rsidRDefault="0087612D" w:rsidP="001D2A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gtFrame="_blank" w:history="1">
        <w:r w:rsidR="0030491D" w:rsidRPr="00A70EC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ЯГУПОВА Светлана Владимировна</w:t>
        </w:r>
        <w:proofErr w:type="gramStart"/>
      </w:hyperlink>
      <w:r w:rsidR="0030491D" w:rsidRPr="00A70EC2"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 w:rsidR="0030491D" w:rsidRPr="00A70EC2">
        <w:rPr>
          <w:rFonts w:ascii="Times New Roman" w:hAnsi="Times New Roman" w:cs="Times New Roman"/>
          <w:sz w:val="28"/>
          <w:szCs w:val="28"/>
        </w:rPr>
        <w:t>аботает в жанре социально-психологической фантастики, сказки. Она автор книг «Зеленый дельфин»,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 xml:space="preserve">«Феномен </w:t>
      </w:r>
      <w:proofErr w:type="spellStart"/>
      <w:r w:rsidR="0030491D" w:rsidRPr="00A70EC2">
        <w:rPr>
          <w:rFonts w:ascii="Times New Roman" w:hAnsi="Times New Roman" w:cs="Times New Roman"/>
          <w:sz w:val="28"/>
          <w:szCs w:val="28"/>
        </w:rPr>
        <w:t>Табачковой</w:t>
      </w:r>
      <w:proofErr w:type="spellEnd"/>
      <w:r w:rsidR="0030491D" w:rsidRPr="00A70EC2">
        <w:rPr>
          <w:rFonts w:ascii="Times New Roman" w:hAnsi="Times New Roman" w:cs="Times New Roman"/>
          <w:sz w:val="28"/>
          <w:szCs w:val="28"/>
        </w:rPr>
        <w:t>», «И нуль-пространство разомкнуть», «Феникс»,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>«Ладушкин и Кронос», «Твой образ» В 1996 году за создание и выпуск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>детского журнала «</w:t>
      </w:r>
      <w:proofErr w:type="spellStart"/>
      <w:r w:rsidR="0030491D" w:rsidRPr="00A70EC2">
        <w:rPr>
          <w:rFonts w:ascii="Times New Roman" w:hAnsi="Times New Roman" w:cs="Times New Roman"/>
          <w:sz w:val="28"/>
          <w:szCs w:val="28"/>
        </w:rPr>
        <w:t>Крымуша</w:t>
      </w:r>
      <w:proofErr w:type="spellEnd"/>
      <w:r w:rsidR="0030491D" w:rsidRPr="00A70EC2">
        <w:rPr>
          <w:rFonts w:ascii="Times New Roman" w:hAnsi="Times New Roman" w:cs="Times New Roman"/>
          <w:sz w:val="28"/>
          <w:szCs w:val="28"/>
        </w:rPr>
        <w:t>» Светлане Ягуповой была присуждена</w:t>
      </w:r>
      <w:r w:rsidR="0030491D" w:rsidRPr="00A70EC2">
        <w:rPr>
          <w:rFonts w:ascii="Times New Roman" w:hAnsi="Times New Roman" w:cs="Times New Roman"/>
          <w:sz w:val="28"/>
          <w:szCs w:val="28"/>
          <w:shd w:val="clear" w:color="auto" w:fill="82B404"/>
        </w:rPr>
        <w:t xml:space="preserve"> </w:t>
      </w:r>
      <w:r w:rsidR="0030491D" w:rsidRPr="00A70EC2">
        <w:rPr>
          <w:rFonts w:ascii="Times New Roman" w:hAnsi="Times New Roman" w:cs="Times New Roman"/>
          <w:sz w:val="28"/>
          <w:szCs w:val="28"/>
        </w:rPr>
        <w:t>Государственная премия Республики Крым.</w:t>
      </w:r>
    </w:p>
    <w:p w:rsidR="0030491D" w:rsidRPr="00A70EC2" w:rsidRDefault="0030491D" w:rsidP="0030491D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30491D" w:rsidRPr="00A70EC2" w:rsidRDefault="001D2A5B" w:rsidP="003049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Крым музыкальный- </w:t>
      </w:r>
    </w:p>
    <w:p w:rsidR="001D2A5B" w:rsidRPr="00A70EC2" w:rsidRDefault="001D2A5B" w:rsidP="0030491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Юрий </w:t>
      </w:r>
      <w:proofErr w:type="spellStart"/>
      <w:r w:rsidRPr="00A70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Богатиков</w:t>
      </w:r>
      <w:proofErr w:type="spellEnd"/>
      <w:r w:rsidRPr="00A70E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Крыму проходит Международный фестиваль юных вокалистов имени певца. Его имя носят крымские улицы, скверы и музыкальные школы, малая планета и хризантема Никитского ботанического сада. В нашем городе в честь Юрия </w:t>
      </w:r>
      <w:proofErr w:type="spellStart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Богатикова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названа детская музыкальная школа.</w:t>
      </w:r>
    </w:p>
    <w:p w:rsidR="001D2A5B" w:rsidRPr="00A70EC2" w:rsidRDefault="001D2A5B" w:rsidP="001D2A5B">
      <w:pPr>
        <w:pStyle w:val="1"/>
        <w:spacing w:before="0" w:after="195"/>
        <w:rPr>
          <w:rFonts w:ascii="Times New Roman" w:hAnsi="Times New Roman" w:cs="Times New Roman"/>
          <w:color w:val="auto"/>
          <w:sz w:val="28"/>
          <w:szCs w:val="28"/>
        </w:rPr>
      </w:pPr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Эдем </w:t>
      </w:r>
      <w:proofErr w:type="spellStart"/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Налбандов</w:t>
      </w:r>
      <w:proofErr w:type="spellEnd"/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</w:t>
      </w:r>
      <w:r w:rsidRPr="00A70E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профессионал в сфере </w:t>
      </w:r>
      <w:proofErr w:type="spellStart"/>
      <w:r w:rsidRPr="00A70EC2">
        <w:rPr>
          <w:rFonts w:ascii="Times New Roman" w:hAnsi="Times New Roman" w:cs="Times New Roman"/>
          <w:bCs/>
          <w:color w:val="auto"/>
          <w:sz w:val="28"/>
          <w:szCs w:val="28"/>
        </w:rPr>
        <w:t>крымскотатарской</w:t>
      </w:r>
      <w:proofErr w:type="spellEnd"/>
      <w:r w:rsidRPr="00A70E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музыки.</w:t>
      </w:r>
      <w:r w:rsidRPr="00A70EC2">
        <w:rPr>
          <w:color w:val="333333"/>
          <w:sz w:val="28"/>
          <w:szCs w:val="28"/>
        </w:rPr>
        <w:t xml:space="preserve"> </w:t>
      </w:r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Творческое наследие композитора, музыканта, педагога Эдема </w:t>
      </w:r>
      <w:proofErr w:type="spellStart"/>
      <w:r w:rsidRPr="00A70EC2">
        <w:rPr>
          <w:rFonts w:ascii="Times New Roman" w:hAnsi="Times New Roman" w:cs="Times New Roman"/>
          <w:color w:val="auto"/>
          <w:sz w:val="28"/>
          <w:szCs w:val="28"/>
        </w:rPr>
        <w:t>Налбандова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, а также собранный им фольклор — бесценная часть богатейшей сокровищницы </w:t>
      </w:r>
      <w:proofErr w:type="spellStart"/>
      <w:r w:rsidRPr="00A70EC2">
        <w:rPr>
          <w:rFonts w:ascii="Times New Roman" w:hAnsi="Times New Roman" w:cs="Times New Roman"/>
          <w:color w:val="auto"/>
          <w:sz w:val="28"/>
          <w:szCs w:val="28"/>
        </w:rPr>
        <w:t>крымскотатарской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 музыки современности.</w:t>
      </w:r>
    </w:p>
    <w:p w:rsidR="001D2A5B" w:rsidRPr="00A70EC2" w:rsidRDefault="001D2A5B" w:rsidP="001D2A5B">
      <w:pPr>
        <w:rPr>
          <w:rFonts w:ascii="Times New Roman" w:hAnsi="Times New Roman" w:cs="Times New Roman"/>
          <w:sz w:val="28"/>
          <w:szCs w:val="28"/>
        </w:rPr>
      </w:pPr>
      <w:r w:rsidRPr="00A70EC2">
        <w:rPr>
          <w:rFonts w:ascii="Times New Roman" w:hAnsi="Times New Roman" w:cs="Times New Roman"/>
          <w:b/>
          <w:sz w:val="28"/>
          <w:szCs w:val="28"/>
        </w:rPr>
        <w:t>Крым кинематографически</w:t>
      </w:r>
      <w:proofErr w:type="gramStart"/>
      <w:r w:rsidRPr="00A70EC2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A70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6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Первым стационарным крымским кинотеатром был столичный «Баян», вое необычное название кинотеатр получил в честь </w:t>
      </w:r>
      <w:proofErr w:type="spellStart"/>
      <w:r w:rsidR="009E0C6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симферопольца</w:t>
      </w:r>
      <w:proofErr w:type="spellEnd"/>
      <w:r w:rsidR="009E0C6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Владимира Ивановича Сидорова он был купцом, еще он считал себя поэтом-футуристом, писал стихи и печатал их на собственные средства в газете под псевдонимом Вадим Баян.</w:t>
      </w:r>
    </w:p>
    <w:p w:rsidR="009E0C61" w:rsidRPr="00A70EC2" w:rsidRDefault="009E0C61" w:rsidP="009E0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основана в 1917 году российской кинофабрикой «</w:t>
      </w:r>
      <w:proofErr w:type="spellStart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Ханжонков</w:t>
      </w:r>
      <w:proofErr w:type="spellEnd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Start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» как </w:t>
      </w:r>
      <w:proofErr w:type="spellStart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киносъёмочная</w:t>
      </w:r>
      <w:proofErr w:type="spellEnd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база. В 1919 была преобразована в Ялтинскую кинофабрику и национализирована. Среди фильмов, снимавшихся на базе </w:t>
      </w:r>
      <w:proofErr w:type="gramStart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Ялтинской киностудии, такие как «Илья Муромец», «Человек-амфибия», «Волшебная лампа Аладдина», «Остров сокровищ», «Пираты XX века», «Дети капитана Гранта», «Кавказская пленница», «Человек с бульвара Капуцинов», «Прощайте, голуби», «Морозко».</w:t>
      </w:r>
      <w:proofErr w:type="gramEnd"/>
    </w:p>
    <w:p w:rsidR="009E0C61" w:rsidRPr="00A70EC2" w:rsidRDefault="009E0C61" w:rsidP="009E0C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1988 году Ялтинская киностудия стала самостоятельным государственным предприятием — Крымской киностудией «</w:t>
      </w:r>
      <w:proofErr w:type="spellStart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Ялтафильм</w:t>
      </w:r>
      <w:proofErr w:type="spellEnd"/>
      <w:r w:rsidRPr="00A70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C63A1" w:rsidRPr="00A70EC2" w:rsidRDefault="009E0C61" w:rsidP="000C63A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70EC2">
        <w:rPr>
          <w:b/>
          <w:color w:val="000000"/>
          <w:sz w:val="28"/>
          <w:szCs w:val="28"/>
        </w:rPr>
        <w:t>Крым изобразительный</w:t>
      </w:r>
      <w:r w:rsidRPr="00A70EC2">
        <w:rPr>
          <w:color w:val="000000"/>
          <w:sz w:val="28"/>
          <w:szCs w:val="28"/>
        </w:rPr>
        <w:t xml:space="preserve">- </w:t>
      </w:r>
    </w:p>
    <w:p w:rsidR="009E0C61" w:rsidRPr="00A70EC2" w:rsidRDefault="009E0C61" w:rsidP="000C63A1">
      <w:pPr>
        <w:pStyle w:val="a4"/>
        <w:spacing w:before="0" w:beforeAutospacing="0" w:after="0" w:afterAutospacing="0"/>
        <w:rPr>
          <w:color w:val="342106"/>
          <w:sz w:val="28"/>
          <w:szCs w:val="28"/>
        </w:rPr>
      </w:pPr>
      <w:r w:rsidRPr="00A70EC2">
        <w:rPr>
          <w:b/>
          <w:bCs/>
          <w:color w:val="342106"/>
          <w:sz w:val="28"/>
          <w:szCs w:val="28"/>
        </w:rPr>
        <w:t>Архип Иванович Куинджи 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С Крымом художник был связан всю свою жизнь. 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b/>
          <w:bCs/>
          <w:color w:val="342106"/>
          <w:sz w:val="28"/>
          <w:szCs w:val="28"/>
          <w:lang w:eastAsia="ru-RU"/>
        </w:rPr>
        <w:t>Константин Алексеевич Коровин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Ученик </w:t>
      </w:r>
      <w:proofErr w:type="spellStart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Саврасова</w:t>
      </w:r>
      <w:proofErr w:type="spellEnd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 и Поленова, «виртуозный декоратор», как отзывался о нем Дягилев, и художник при Императорских театрах, создавший потрясающие декорации к знаменитым балетным и оперным постановкам</w:t>
      </w:r>
      <w:r w:rsidR="000C63A1"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.</w:t>
      </w:r>
    </w:p>
    <w:p w:rsidR="009E0C61" w:rsidRPr="00A70EC2" w:rsidRDefault="009E0C61" w:rsidP="000C63A1">
      <w:pPr>
        <w:spacing w:after="75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 </w:t>
      </w:r>
      <w:r w:rsidRPr="00A70EC2">
        <w:rPr>
          <w:rFonts w:ascii="Times New Roman" w:eastAsia="Times New Roman" w:hAnsi="Times New Roman" w:cs="Times New Roman"/>
          <w:b/>
          <w:bCs/>
          <w:color w:val="342106"/>
          <w:sz w:val="28"/>
          <w:szCs w:val="28"/>
          <w:lang w:eastAsia="ru-RU"/>
        </w:rPr>
        <w:t>Исаак Ильич Левитан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lastRenderedPageBreak/>
        <w:t xml:space="preserve">Картины природы крымской не стали основной темой в творчестве певца природы русской – знаменитого художника Левитана. Он посетил полуостров в 1886 году, чтобы поправить подорванное здоровье, и привез из этой поездки почти полсотни пейзажей: карандашные зарисовки, этюды маслом и акварелью. 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b/>
          <w:bCs/>
          <w:color w:val="342106"/>
          <w:sz w:val="28"/>
          <w:szCs w:val="28"/>
          <w:lang w:eastAsia="ru-RU"/>
        </w:rPr>
        <w:t xml:space="preserve">Константин Федорович </w:t>
      </w:r>
      <w:proofErr w:type="spellStart"/>
      <w:r w:rsidRPr="00A70EC2">
        <w:rPr>
          <w:rFonts w:ascii="Times New Roman" w:eastAsia="Times New Roman" w:hAnsi="Times New Roman" w:cs="Times New Roman"/>
          <w:b/>
          <w:bCs/>
          <w:color w:val="342106"/>
          <w:sz w:val="28"/>
          <w:szCs w:val="28"/>
          <w:lang w:eastAsia="ru-RU"/>
        </w:rPr>
        <w:t>Богаевский</w:t>
      </w:r>
      <w:proofErr w:type="spellEnd"/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proofErr w:type="spellStart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Крымчанин</w:t>
      </w:r>
      <w:proofErr w:type="spellEnd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, уроженец Феодосии, первые работы которого благосклонно воспринял сам Айвазовский, Константин </w:t>
      </w:r>
      <w:proofErr w:type="spellStart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Богаевский</w:t>
      </w:r>
      <w:proofErr w:type="spellEnd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 в дальнейшем стал учеником Куинджи. </w:t>
      </w:r>
      <w:proofErr w:type="spellStart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Богаевский</w:t>
      </w:r>
      <w:proofErr w:type="spellEnd"/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 жил Крымом, понимал крымскую природу и посвятил ей свое творчество. Сама живопись Константина Федоровича – это пейзажи и история полуострова. 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  </w:t>
      </w:r>
      <w:r w:rsidRPr="00A70EC2">
        <w:rPr>
          <w:rFonts w:ascii="Times New Roman" w:eastAsia="Times New Roman" w:hAnsi="Times New Roman" w:cs="Times New Roman"/>
          <w:b/>
          <w:bCs/>
          <w:color w:val="342106"/>
          <w:sz w:val="28"/>
          <w:szCs w:val="28"/>
          <w:lang w:eastAsia="ru-RU"/>
        </w:rPr>
        <w:t>Иван Константинович Айвазовский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Рассказ о художниках в Крыму невозможно завершить без упоминания самого известного крымского живописца Ивана Айвазовского. У уроженца Феодосии Айвазовского первым учителем рисования был немец Иоганн Гросс</w:t>
      </w:r>
      <w:r w:rsidR="000C63A1"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. </w:t>
      </w: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 Иван Константинович </w:t>
      </w:r>
      <w:r w:rsidR="000C63A1"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жил и работал  в Феодосии</w:t>
      </w: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, где ста</w:t>
      </w:r>
      <w:r w:rsidR="000C63A1"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л</w:t>
      </w: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 одним из основателей Киммерийской школы живописи. Но в первую очередь Айвазовский во всем мире известен как художник-маринист. Некоторые свои картины он написал после поездки в осажденный Севастополь во время Крымской войны.</w:t>
      </w:r>
    </w:p>
    <w:p w:rsidR="000C63A1" w:rsidRPr="00A70EC2" w:rsidRDefault="000C63A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b/>
          <w:color w:val="342106"/>
          <w:sz w:val="28"/>
          <w:szCs w:val="28"/>
          <w:lang w:eastAsia="ru-RU"/>
        </w:rPr>
        <w:t>Крым ремесленный</w:t>
      </w: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 xml:space="preserve">- 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color w:val="342106"/>
          <w:sz w:val="28"/>
          <w:szCs w:val="28"/>
          <w:lang w:eastAsia="ru-RU"/>
        </w:rPr>
        <w:t> </w:t>
      </w:r>
    </w:p>
    <w:p w:rsidR="009E0C61" w:rsidRPr="00A70EC2" w:rsidRDefault="009E0C61" w:rsidP="000C63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E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0C63A1"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Игорь и Элла Лысенко</w:t>
      </w:r>
      <w:r w:rsidR="000C63A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наиболее известные крымские мастера</w:t>
      </w:r>
      <w:proofErr w:type="gramStart"/>
      <w:r w:rsidR="000C63A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proofErr w:type="gramEnd"/>
      <w:r w:rsidR="000C63A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аиболее значимые работы: памятник Лазареву в Севастополе, аллея гротескных памятников к фестивалям юмора в Ялте, фонтаны «Нереида» и «</w:t>
      </w:r>
      <w:proofErr w:type="spellStart"/>
      <w:r w:rsidR="000C63A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Леда</w:t>
      </w:r>
      <w:proofErr w:type="spellEnd"/>
      <w:r w:rsidR="000C63A1"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Лебедь» на ЮБК.</w:t>
      </w:r>
    </w:p>
    <w:p w:rsidR="008E3D0A" w:rsidRPr="00A70EC2" w:rsidRDefault="000C63A1" w:rsidP="008E3D0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A70EC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Леонид </w:t>
      </w:r>
      <w:proofErr w:type="spellStart"/>
      <w:r w:rsidRPr="00A70EC2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Медведик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делал статуэтки и украшения работает и с камнем, и с воском, и с деревом, и с металлами</w:t>
      </w:r>
    </w:p>
    <w:p w:rsidR="000C63A1" w:rsidRPr="00A70EC2" w:rsidRDefault="000C63A1" w:rsidP="000C63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Игорь </w:t>
      </w:r>
      <w:proofErr w:type="spellStart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Мандиков</w:t>
      </w:r>
      <w:proofErr w:type="spellEnd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Наталья Михайлова</w:t>
      </w:r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занимаются изготовлением уникальных вещей из кожи имеют</w:t>
      </w:r>
      <w:proofErr w:type="gram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Симферополе две небольшие мастерские</w:t>
      </w:r>
    </w:p>
    <w:p w:rsidR="000C63A1" w:rsidRPr="00A70EC2" w:rsidRDefault="000C63A1" w:rsidP="000C63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Житель </w:t>
      </w:r>
      <w:proofErr w:type="spellStart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симферополя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Станислав </w:t>
      </w:r>
      <w:proofErr w:type="spellStart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Люльчак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создаёт макеты деревянных церквей по фотографиям</w:t>
      </w:r>
    </w:p>
    <w:p w:rsidR="000C63A1" w:rsidRPr="00A70EC2" w:rsidRDefault="000C63A1" w:rsidP="000C63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Екатерина и Юрий </w:t>
      </w:r>
      <w:proofErr w:type="spellStart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Куртенко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превратили свою квартиру в посёлке Научном в мастерскую, обставив её станками для работы. Екатерина занимается вышивкой с раннего детства и уже шесть лет создаёт большие фарфоровые куклы.</w:t>
      </w:r>
    </w:p>
    <w:p w:rsidR="000C63A1" w:rsidRPr="00A70EC2" w:rsidRDefault="000C63A1" w:rsidP="000C63A1">
      <w:pPr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proofErr w:type="spellStart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Айдер</w:t>
      </w:r>
      <w:proofErr w:type="spellEnd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Асанов</w:t>
      </w:r>
      <w:r w:rsidRPr="00A70EC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— широко известный сегодня художник, лауреат</w:t>
      </w:r>
      <w:r w:rsidR="00FC023B" w:rsidRPr="00A70EC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премии имени Марии Примаченко</w:t>
      </w:r>
      <w:r w:rsidRPr="00A70EC2">
        <w:rPr>
          <w:rFonts w:ascii="Times New Roman" w:hAnsi="Times New Roman" w:cs="Times New Roman"/>
          <w:sz w:val="28"/>
          <w:szCs w:val="28"/>
          <w:shd w:val="clear" w:color="auto" w:fill="FBFBFB"/>
        </w:rPr>
        <w:t>, единственный в Крыму художник традиционного искусства, который, пережив депортацию и вернувшись на родину, открыл свою школу.</w:t>
      </w:r>
      <w:r w:rsidR="00FC023B" w:rsidRPr="00A70EC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Основным занятием мастера изготовление украшений для женщин из серебра, самыми ценными из которых были свадебные пояса.</w:t>
      </w:r>
    </w:p>
    <w:p w:rsidR="00FC023B" w:rsidRPr="00A70EC2" w:rsidRDefault="00FC023B" w:rsidP="00FC023B">
      <w:pPr>
        <w:pStyle w:val="1"/>
        <w:spacing w:before="0" w:after="195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Асан</w:t>
      </w:r>
      <w:proofErr w:type="spellEnd"/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t>Галимов</w:t>
      </w:r>
      <w:proofErr w:type="spellEnd"/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gramStart"/>
      <w:r w:rsidRPr="00A70EC2">
        <w:rPr>
          <w:rFonts w:ascii="Times New Roman" w:hAnsi="Times New Roman" w:cs="Times New Roman"/>
          <w:b/>
          <w:bCs/>
          <w:color w:val="auto"/>
          <w:sz w:val="28"/>
          <w:szCs w:val="28"/>
        </w:rPr>
        <w:t>–</w:t>
      </w:r>
      <w:r w:rsidRPr="00A70EC2">
        <w:rPr>
          <w:rFonts w:ascii="Times New Roman" w:hAnsi="Times New Roman" w:cs="Times New Roman"/>
          <w:color w:val="auto"/>
          <w:sz w:val="28"/>
          <w:szCs w:val="28"/>
        </w:rPr>
        <w:t>О</w:t>
      </w:r>
      <w:proofErr w:type="gramEnd"/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дним из первых мастеров (с 1994 года), начавшим воссоздавать традиционные </w:t>
      </w:r>
      <w:proofErr w:type="spellStart"/>
      <w:r w:rsidRPr="00A70EC2">
        <w:rPr>
          <w:rFonts w:ascii="Times New Roman" w:hAnsi="Times New Roman" w:cs="Times New Roman"/>
          <w:color w:val="auto"/>
          <w:sz w:val="28"/>
          <w:szCs w:val="28"/>
        </w:rPr>
        <w:t>джезве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, стал </w:t>
      </w:r>
      <w:proofErr w:type="spellStart"/>
      <w:r w:rsidRPr="00A70EC2">
        <w:rPr>
          <w:rFonts w:ascii="Times New Roman" w:hAnsi="Times New Roman" w:cs="Times New Roman"/>
          <w:color w:val="auto"/>
          <w:sz w:val="28"/>
          <w:szCs w:val="28"/>
        </w:rPr>
        <w:t>Асан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70EC2">
        <w:rPr>
          <w:rFonts w:ascii="Times New Roman" w:hAnsi="Times New Roman" w:cs="Times New Roman"/>
          <w:color w:val="auto"/>
          <w:sz w:val="28"/>
          <w:szCs w:val="28"/>
        </w:rPr>
        <w:t>Галимов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</w:rPr>
        <w:t>, потомственный мастер по художественной обработке металла. Он внук легендарного мастера-оружейника «</w:t>
      </w:r>
      <w:proofErr w:type="spellStart"/>
      <w:r w:rsidRPr="00A70EC2">
        <w:rPr>
          <w:rFonts w:ascii="Times New Roman" w:hAnsi="Times New Roman" w:cs="Times New Roman"/>
          <w:color w:val="auto"/>
          <w:sz w:val="28"/>
          <w:szCs w:val="28"/>
        </w:rPr>
        <w:t>тюфекчи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proofErr w:type="spellStart"/>
      <w:r w:rsidRPr="00A70EC2">
        <w:rPr>
          <w:rFonts w:ascii="Times New Roman" w:hAnsi="Times New Roman" w:cs="Times New Roman"/>
          <w:color w:val="auto"/>
          <w:sz w:val="28"/>
          <w:szCs w:val="28"/>
        </w:rPr>
        <w:t>Амета</w:t>
      </w:r>
      <w:proofErr w:type="spellEnd"/>
      <w:r w:rsidRPr="00A70EC2">
        <w:rPr>
          <w:rFonts w:ascii="Times New Roman" w:hAnsi="Times New Roman" w:cs="Times New Roman"/>
          <w:color w:val="auto"/>
          <w:sz w:val="28"/>
          <w:szCs w:val="28"/>
        </w:rPr>
        <w:t xml:space="preserve"> Калафатова (1860 – 1942), одного из ярких представителей декоративно-прикладного искусства крымских татар второй половины XIX и первой половины ХХ веков, внесшего значительный вклад в культуру и искусство Крыма. </w:t>
      </w:r>
    </w:p>
    <w:p w:rsidR="00FC023B" w:rsidRPr="00A70EC2" w:rsidRDefault="00FC023B" w:rsidP="000C63A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Создавать плетеные изделия может научиться каждый, говорит мастер плетения из лозы </w:t>
      </w:r>
      <w:r w:rsidRPr="00A70E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Владимир Савин</w:t>
      </w:r>
      <w:r w:rsidRPr="00A70E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Веками отработанная система приемов и правил позволяет создать любую вещь, утверждает он. Его изделия из лозы везде находят своих почитателей: и на сельских рынках, и в выставочных залах.</w:t>
      </w:r>
    </w:p>
    <w:p w:rsidR="00FC023B" w:rsidRPr="00A70EC2" w:rsidRDefault="00FC023B" w:rsidP="000C63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Вера </w:t>
      </w:r>
      <w:proofErr w:type="spellStart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Роик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(1911-2010 годы) — вышивальщица, мастер декоративно-прикладного искусства, заслуженный мастер народного творчества</w:t>
      </w:r>
    </w:p>
    <w:p w:rsidR="008E3D0A" w:rsidRPr="00A70EC2" w:rsidRDefault="00FC023B" w:rsidP="00FC023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Хатидже</w:t>
      </w:r>
      <w:proofErr w:type="spellEnd"/>
      <w:r w:rsidRPr="00A70E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Юнусова</w:t>
      </w:r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автор очень красивых произведений, украшенных национальной крымско-татарской вышивкой. Это многочисленные </w:t>
      </w:r>
      <w:proofErr w:type="spellStart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къуран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къапы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(футляры для Корана), </w:t>
      </w:r>
      <w:proofErr w:type="spellStart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клатчи</w:t>
      </w:r>
      <w:proofErr w:type="spellEnd"/>
      <w:r w:rsidRPr="00A70EC2">
        <w:rPr>
          <w:rFonts w:ascii="Times New Roman" w:hAnsi="Times New Roman" w:cs="Times New Roman"/>
          <w:sz w:val="28"/>
          <w:szCs w:val="28"/>
          <w:shd w:val="clear" w:color="auto" w:fill="FFFFFF"/>
        </w:rPr>
        <w:t>, панно, футляры для очков и телефонов, кисеты, шкатулки и многое другое.</w:t>
      </w:r>
    </w:p>
    <w:p w:rsidR="008E3D0A" w:rsidRDefault="00E96EB5" w:rsidP="008E3D0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pacing w:val="-7"/>
          <w:sz w:val="28"/>
          <w:szCs w:val="48"/>
        </w:rPr>
      </w:pPr>
      <w:r w:rsidRPr="008E3D0A">
        <w:rPr>
          <w:rFonts w:ascii="Times New Roman" w:hAnsi="Times New Roman" w:cs="Times New Roman"/>
          <w:b/>
          <w:color w:val="auto"/>
          <w:spacing w:val="-7"/>
          <w:sz w:val="28"/>
          <w:szCs w:val="48"/>
        </w:rPr>
        <w:t>Диагностика и анализ художественно-эстетического развития дошкольников</w:t>
      </w:r>
    </w:p>
    <w:p w:rsidR="008E3D0A" w:rsidRPr="008E3D0A" w:rsidRDefault="00E96EB5" w:rsidP="008E3D0A">
      <w:pPr>
        <w:pStyle w:val="2"/>
        <w:shd w:val="clear" w:color="auto" w:fill="FFFFFF"/>
        <w:spacing w:before="0"/>
        <w:jc w:val="both"/>
        <w:rPr>
          <w:rFonts w:ascii="Times New Roman" w:hAnsi="Times New Roman" w:cs="Times New Roman"/>
          <w:b/>
          <w:color w:val="auto"/>
          <w:spacing w:val="-7"/>
          <w:sz w:val="28"/>
          <w:szCs w:val="48"/>
        </w:rPr>
      </w:pPr>
      <w:r w:rsidRPr="008E3D0A">
        <w:rPr>
          <w:rFonts w:ascii="Times New Roman" w:hAnsi="Times New Roman" w:cs="Times New Roman"/>
          <w:color w:val="auto"/>
          <w:sz w:val="28"/>
          <w:szCs w:val="23"/>
        </w:rPr>
        <w:t>Конечный этап работы по художественно-эстетическому развитию дошкольников состоит в проведении анализа способностей детей, оценке результативности применяемых педагогом воспитательных методов и приёмов, обозначении вариантов корректировки недочётов. </w:t>
      </w:r>
    </w:p>
    <w:p w:rsidR="00E96EB5" w:rsidRDefault="00E96EB5">
      <w:pPr>
        <w:rPr>
          <w:rFonts w:ascii="Times New Roman" w:hAnsi="Times New Roman" w:cs="Times New Roman"/>
          <w:sz w:val="36"/>
        </w:r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522E71" w:rsidRDefault="00522E71">
      <w:pPr>
        <w:rPr>
          <w:rFonts w:ascii="Times New Roman" w:hAnsi="Times New Roman" w:cs="Times New Roman"/>
          <w:sz w:val="36"/>
        </w:rPr>
        <w:sectPr w:rsidR="00522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7C9" w:rsidRDefault="00FD77C9">
      <w:pPr>
        <w:rPr>
          <w:rFonts w:ascii="Times New Roman" w:hAnsi="Times New Roman" w:cs="Times New Roman"/>
          <w:sz w:val="36"/>
        </w:rPr>
      </w:pPr>
    </w:p>
    <w:p w:rsidR="005D7AA1" w:rsidRDefault="005D7AA1">
      <w:pPr>
        <w:rPr>
          <w:rFonts w:ascii="Times New Roman" w:hAnsi="Times New Roman" w:cs="Times New Roman"/>
          <w:sz w:val="36"/>
        </w:rPr>
        <w:sectPr w:rsidR="005D7AA1" w:rsidSect="00E058E4">
          <w:type w:val="continuous"/>
          <w:pgSz w:w="16838" w:h="11906" w:orient="landscape"/>
          <w:pgMar w:top="426" w:right="426" w:bottom="850" w:left="1134" w:header="708" w:footer="708" w:gutter="0"/>
          <w:cols w:space="708"/>
          <w:docGrid w:linePitch="360"/>
        </w:sectPr>
      </w:pPr>
    </w:p>
    <w:p w:rsidR="00FD7CA3" w:rsidRDefault="00FD7CA3">
      <w:pPr>
        <w:rPr>
          <w:rFonts w:ascii="Times New Roman" w:hAnsi="Times New Roman" w:cs="Times New Roman"/>
          <w:sz w:val="56"/>
        </w:rPr>
      </w:pPr>
    </w:p>
    <w:p w:rsidR="00FD7CA3" w:rsidRDefault="00FD7CA3">
      <w:pPr>
        <w:rPr>
          <w:rFonts w:ascii="Times New Roman" w:hAnsi="Times New Roman" w:cs="Times New Roman"/>
          <w:sz w:val="56"/>
        </w:rPr>
      </w:pPr>
    </w:p>
    <w:p w:rsidR="007A5D63" w:rsidRDefault="007A5D63">
      <w:pPr>
        <w:rPr>
          <w:rFonts w:ascii="Times New Roman" w:hAnsi="Times New Roman" w:cs="Times New Roman"/>
          <w:sz w:val="56"/>
        </w:rPr>
      </w:pPr>
    </w:p>
    <w:p w:rsidR="003B702A" w:rsidRDefault="003B702A">
      <w:pPr>
        <w:rPr>
          <w:rFonts w:ascii="Times New Roman" w:hAnsi="Times New Roman" w:cs="Times New Roman"/>
          <w:sz w:val="56"/>
        </w:rPr>
      </w:pPr>
    </w:p>
    <w:p w:rsidR="003B702A" w:rsidRDefault="003B702A">
      <w:pPr>
        <w:rPr>
          <w:rFonts w:ascii="Times New Roman" w:hAnsi="Times New Roman" w:cs="Times New Roman"/>
          <w:sz w:val="56"/>
        </w:rPr>
      </w:pPr>
    </w:p>
    <w:p w:rsidR="003B702A" w:rsidRDefault="003B702A">
      <w:pPr>
        <w:rPr>
          <w:rFonts w:ascii="Times New Roman" w:hAnsi="Times New Roman" w:cs="Times New Roman"/>
          <w:sz w:val="56"/>
        </w:rPr>
      </w:pPr>
    </w:p>
    <w:p w:rsidR="007A5D63" w:rsidRDefault="007A5D63">
      <w:pPr>
        <w:rPr>
          <w:rFonts w:ascii="Times New Roman" w:hAnsi="Times New Roman" w:cs="Times New Roman"/>
          <w:sz w:val="56"/>
        </w:rPr>
      </w:pPr>
    </w:p>
    <w:p w:rsidR="007A5D63" w:rsidRDefault="007A5D63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Default="00B716D2">
      <w:pPr>
        <w:rPr>
          <w:rFonts w:ascii="Times New Roman" w:hAnsi="Times New Roman" w:cs="Times New Roman"/>
          <w:sz w:val="56"/>
        </w:rPr>
      </w:pPr>
    </w:p>
    <w:p w:rsidR="00B716D2" w:rsidRPr="007A5D63" w:rsidRDefault="00B716D2">
      <w:pPr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B3809" wp14:editId="13B1A08B">
                <wp:simplePos x="0" y="0"/>
                <wp:positionH relativeFrom="column">
                  <wp:posOffset>4309110</wp:posOffset>
                </wp:positionH>
                <wp:positionV relativeFrom="paragraph">
                  <wp:posOffset>3425190</wp:posOffset>
                </wp:positionV>
                <wp:extent cx="5267325" cy="12477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1247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12D" w:rsidRPr="004524AB" w:rsidRDefault="0087612D" w:rsidP="00B71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" o:spid="_x0000_s1026" style="position:absolute;margin-left:339.3pt;margin-top:269.7pt;width:414.75pt;height:9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87612D" w:rsidRPr="004524AB" w:rsidRDefault="0087612D" w:rsidP="00B716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689DDC" wp14:editId="687CBE96">
                <wp:simplePos x="0" y="0"/>
                <wp:positionH relativeFrom="column">
                  <wp:posOffset>318135</wp:posOffset>
                </wp:positionH>
                <wp:positionV relativeFrom="paragraph">
                  <wp:posOffset>4015740</wp:posOffset>
                </wp:positionV>
                <wp:extent cx="4867275" cy="18192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819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12D" w:rsidRDefault="0087612D" w:rsidP="00B716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4"/>
                              </w:rPr>
                            </w:pPr>
                            <w:r w:rsidRPr="00B716D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КРЫМ</w:t>
                            </w:r>
                          </w:p>
                          <w:p w:rsidR="0087612D" w:rsidRDefault="0087612D" w:rsidP="00B716D2">
                            <w:pPr>
                              <w:jc w:val="center"/>
                            </w:pPr>
                            <w:r w:rsidRPr="00B716D2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ИЗОБРАЗИТЕЛЬНЫЙ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7" style="position:absolute;margin-left:25.05pt;margin-top:316.2pt;width:383.25pt;height:14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" fillcolor="white [3201]" strokecolor="#70ad47 [3209]" strokeweight="1pt">
                <v:stroke joinstyle="miter"/>
                <v:textbox>
                  <w:txbxContent>
                    <w:p w:rsidR="0087612D" w:rsidRDefault="0087612D" w:rsidP="00B716D2">
                      <w:pPr>
                        <w:jc w:val="center"/>
                        <w:rPr>
                          <w:rFonts w:ascii="Times New Roman" w:hAnsi="Times New Roman" w:cs="Times New Roman"/>
                          <w:sz w:val="44"/>
                        </w:rPr>
                      </w:pPr>
                      <w:r w:rsidRPr="00B716D2">
                        <w:rPr>
                          <w:rFonts w:ascii="Times New Roman" w:hAnsi="Times New Roman" w:cs="Times New Roman"/>
                          <w:sz w:val="44"/>
                        </w:rPr>
                        <w:t>КРЫМ</w:t>
                      </w:r>
                    </w:p>
                    <w:p w:rsidR="0087612D" w:rsidRDefault="0087612D" w:rsidP="00B716D2">
                      <w:pPr>
                        <w:jc w:val="center"/>
                      </w:pPr>
                      <w:r w:rsidRPr="00B716D2">
                        <w:rPr>
                          <w:rFonts w:ascii="Times New Roman" w:hAnsi="Times New Roman" w:cs="Times New Roman"/>
                          <w:sz w:val="44"/>
                        </w:rPr>
                        <w:t>ИЗОБРАЗИТЕЛЬНЫЙ</w:t>
                      </w:r>
                    </w:p>
                  </w:txbxContent>
                </v:textbox>
              </v:oval>
            </w:pict>
          </mc:Fallback>
        </mc:AlternateContent>
      </w:r>
    </w:p>
    <w:sectPr w:rsidR="00B716D2" w:rsidRPr="007A5D63" w:rsidSect="005D7AA1">
      <w:pgSz w:w="16838" w:h="11906" w:orient="landscape"/>
      <w:pgMar w:top="142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CEC"/>
    <w:multiLevelType w:val="multilevel"/>
    <w:tmpl w:val="EEB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B2484"/>
    <w:multiLevelType w:val="multilevel"/>
    <w:tmpl w:val="4508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0688C"/>
    <w:multiLevelType w:val="multilevel"/>
    <w:tmpl w:val="42F4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E1B75"/>
    <w:multiLevelType w:val="multilevel"/>
    <w:tmpl w:val="2482D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44723"/>
    <w:multiLevelType w:val="multilevel"/>
    <w:tmpl w:val="99028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326508"/>
    <w:multiLevelType w:val="multilevel"/>
    <w:tmpl w:val="8070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F49F1"/>
    <w:multiLevelType w:val="multilevel"/>
    <w:tmpl w:val="BD54C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455E2"/>
    <w:multiLevelType w:val="multilevel"/>
    <w:tmpl w:val="E8DE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D45146"/>
    <w:multiLevelType w:val="multilevel"/>
    <w:tmpl w:val="4D16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906C1"/>
    <w:multiLevelType w:val="multilevel"/>
    <w:tmpl w:val="91A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867DCA"/>
    <w:multiLevelType w:val="multilevel"/>
    <w:tmpl w:val="2520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C68B5"/>
    <w:multiLevelType w:val="multilevel"/>
    <w:tmpl w:val="3E30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17668"/>
    <w:multiLevelType w:val="multilevel"/>
    <w:tmpl w:val="7E92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F37DF8"/>
    <w:multiLevelType w:val="multilevel"/>
    <w:tmpl w:val="AF0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6663F"/>
    <w:multiLevelType w:val="multilevel"/>
    <w:tmpl w:val="AB90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BE459D"/>
    <w:multiLevelType w:val="hybridMultilevel"/>
    <w:tmpl w:val="66F06596"/>
    <w:lvl w:ilvl="0" w:tplc="9EA0E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254F6"/>
    <w:multiLevelType w:val="multilevel"/>
    <w:tmpl w:val="48C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 w:numId="12">
    <w:abstractNumId w:val="12"/>
  </w:num>
  <w:num w:numId="13">
    <w:abstractNumId w:val="13"/>
  </w:num>
  <w:num w:numId="14">
    <w:abstractNumId w:val="8"/>
  </w:num>
  <w:num w:numId="15">
    <w:abstractNumId w:val="1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B5"/>
    <w:rsid w:val="0000608A"/>
    <w:rsid w:val="00020B7E"/>
    <w:rsid w:val="000579B5"/>
    <w:rsid w:val="000C63A1"/>
    <w:rsid w:val="001D2A5B"/>
    <w:rsid w:val="001F50E1"/>
    <w:rsid w:val="002134E9"/>
    <w:rsid w:val="00216A71"/>
    <w:rsid w:val="0030491D"/>
    <w:rsid w:val="00323A97"/>
    <w:rsid w:val="003B702A"/>
    <w:rsid w:val="004524AB"/>
    <w:rsid w:val="00522E71"/>
    <w:rsid w:val="00595AD0"/>
    <w:rsid w:val="005D7AA1"/>
    <w:rsid w:val="00676680"/>
    <w:rsid w:val="00681F3A"/>
    <w:rsid w:val="007A5D63"/>
    <w:rsid w:val="0087612D"/>
    <w:rsid w:val="008E3D0A"/>
    <w:rsid w:val="0091510C"/>
    <w:rsid w:val="009224D2"/>
    <w:rsid w:val="009858D9"/>
    <w:rsid w:val="009E0C61"/>
    <w:rsid w:val="00A70EC2"/>
    <w:rsid w:val="00B716D2"/>
    <w:rsid w:val="00BC5D2B"/>
    <w:rsid w:val="00E058E4"/>
    <w:rsid w:val="00E25B8E"/>
    <w:rsid w:val="00E96EB5"/>
    <w:rsid w:val="00F04CF0"/>
    <w:rsid w:val="00F20B6B"/>
    <w:rsid w:val="00FC023B"/>
    <w:rsid w:val="00FD77C9"/>
    <w:rsid w:val="00FD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6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EB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6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9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6E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96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F2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C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2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9E0C61"/>
    <w:rPr>
      <w:color w:val="0000FF"/>
      <w:u w:val="single"/>
    </w:rPr>
  </w:style>
  <w:style w:type="character" w:customStyle="1" w:styleId="post-date">
    <w:name w:val="post-date"/>
    <w:basedOn w:val="a0"/>
    <w:rsid w:val="00FC023B"/>
  </w:style>
  <w:style w:type="character" w:customStyle="1" w:styleId="post-number">
    <w:name w:val="post-number"/>
    <w:basedOn w:val="a0"/>
    <w:rsid w:val="00FC023B"/>
  </w:style>
  <w:style w:type="character" w:customStyle="1" w:styleId="post-cat">
    <w:name w:val="post-cat"/>
    <w:basedOn w:val="a0"/>
    <w:rsid w:val="00FC023B"/>
  </w:style>
  <w:style w:type="character" w:customStyle="1" w:styleId="post-author">
    <w:name w:val="post-author"/>
    <w:basedOn w:val="a0"/>
    <w:rsid w:val="00FC023B"/>
  </w:style>
  <w:style w:type="character" w:customStyle="1" w:styleId="comments-count">
    <w:name w:val="comments-count"/>
    <w:basedOn w:val="a0"/>
    <w:rsid w:val="00FC023B"/>
  </w:style>
  <w:style w:type="character" w:customStyle="1" w:styleId="views-count">
    <w:name w:val="views-count"/>
    <w:basedOn w:val="a0"/>
    <w:rsid w:val="00FC023B"/>
  </w:style>
  <w:style w:type="paragraph" w:styleId="a8">
    <w:name w:val="Balloon Text"/>
    <w:basedOn w:val="a"/>
    <w:link w:val="a9"/>
    <w:uiPriority w:val="99"/>
    <w:semiHidden/>
    <w:unhideWhenUsed/>
    <w:rsid w:val="0067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96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96E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E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6EB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96E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E96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96EB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96E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39"/>
    <w:rsid w:val="00F20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C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2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9E0C61"/>
    <w:rPr>
      <w:color w:val="0000FF"/>
      <w:u w:val="single"/>
    </w:rPr>
  </w:style>
  <w:style w:type="character" w:customStyle="1" w:styleId="post-date">
    <w:name w:val="post-date"/>
    <w:basedOn w:val="a0"/>
    <w:rsid w:val="00FC023B"/>
  </w:style>
  <w:style w:type="character" w:customStyle="1" w:styleId="post-number">
    <w:name w:val="post-number"/>
    <w:basedOn w:val="a0"/>
    <w:rsid w:val="00FC023B"/>
  </w:style>
  <w:style w:type="character" w:customStyle="1" w:styleId="post-cat">
    <w:name w:val="post-cat"/>
    <w:basedOn w:val="a0"/>
    <w:rsid w:val="00FC023B"/>
  </w:style>
  <w:style w:type="character" w:customStyle="1" w:styleId="post-author">
    <w:name w:val="post-author"/>
    <w:basedOn w:val="a0"/>
    <w:rsid w:val="00FC023B"/>
  </w:style>
  <w:style w:type="character" w:customStyle="1" w:styleId="comments-count">
    <w:name w:val="comments-count"/>
    <w:basedOn w:val="a0"/>
    <w:rsid w:val="00FC023B"/>
  </w:style>
  <w:style w:type="character" w:customStyle="1" w:styleId="views-count">
    <w:name w:val="views-count"/>
    <w:basedOn w:val="a0"/>
    <w:rsid w:val="00FC023B"/>
  </w:style>
  <w:style w:type="paragraph" w:styleId="a8">
    <w:name w:val="Balloon Text"/>
    <w:basedOn w:val="a"/>
    <w:link w:val="a9"/>
    <w:uiPriority w:val="99"/>
    <w:semiHidden/>
    <w:unhideWhenUsed/>
    <w:rsid w:val="0067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6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63534">
          <w:marLeft w:val="-1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05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843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608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54686">
          <w:marLeft w:val="0"/>
          <w:marRight w:val="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fchildlibrary.ru/view_pisately.php?c=7" TargetMode="External"/><Relationship Id="rId13" Type="http://schemas.openxmlformats.org/officeDocument/2006/relationships/hyperlink" Target="http://simfchildlibrary.ru/view_pisately.php?c=27" TargetMode="External"/><Relationship Id="rId3" Type="http://schemas.openxmlformats.org/officeDocument/2006/relationships/styles" Target="styles.xml"/><Relationship Id="rId7" Type="http://schemas.openxmlformats.org/officeDocument/2006/relationships/hyperlink" Target="http://simfchildlibrary.ru/view_pisately.php?c=5" TargetMode="External"/><Relationship Id="rId12" Type="http://schemas.openxmlformats.org/officeDocument/2006/relationships/hyperlink" Target="http://simfchildlibrary.ru/view_pisately.php?c=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mfchildlibrary.ru/view_pisately.php?c=1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mfchildlibrary.ru/view_pisately.php?c=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mfchildlibrary.ru/view_pisately.php?c=12" TargetMode="External"/><Relationship Id="rId14" Type="http://schemas.openxmlformats.org/officeDocument/2006/relationships/hyperlink" Target="http://simfchildlibrary.ru/view_pisately.php?c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5E0A-B081-45C6-B4EB-BA2A5F9A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15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USER</cp:lastModifiedBy>
  <cp:revision>5</cp:revision>
  <cp:lastPrinted>2019-02-04T08:25:00Z</cp:lastPrinted>
  <dcterms:created xsi:type="dcterms:W3CDTF">2019-02-02T11:13:00Z</dcterms:created>
  <dcterms:modified xsi:type="dcterms:W3CDTF">2019-02-04T08:57:00Z</dcterms:modified>
</cp:coreProperties>
</file>